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1E" w:rsidRPr="004A271E" w:rsidRDefault="004A271E" w:rsidP="004A271E">
      <w:pPr>
        <w:rPr>
          <w:rFonts w:ascii="Arial" w:hAnsi="Arial" w:cs="Arial"/>
          <w:i/>
          <w:sz w:val="16"/>
          <w:szCs w:val="16"/>
        </w:rPr>
      </w:pPr>
      <w:r w:rsidRPr="004A271E">
        <w:rPr>
          <w:rFonts w:ascii="Arial" w:hAnsi="Arial" w:cs="Arial"/>
          <w:i/>
          <w:sz w:val="16"/>
          <w:szCs w:val="16"/>
        </w:rPr>
        <w:t>Ek.</w:t>
      </w:r>
      <w:proofErr w:type="gramStart"/>
      <w:r w:rsidRPr="004A271E">
        <w:rPr>
          <w:rFonts w:ascii="Arial" w:hAnsi="Arial" w:cs="Arial"/>
          <w:i/>
          <w:sz w:val="16"/>
          <w:szCs w:val="16"/>
        </w:rPr>
        <w:t>14.1</w:t>
      </w:r>
      <w:proofErr w:type="gramEnd"/>
      <w:r w:rsidRPr="004A271E">
        <w:rPr>
          <w:rFonts w:ascii="Arial" w:hAnsi="Arial" w:cs="Arial"/>
          <w:i/>
          <w:sz w:val="16"/>
          <w:szCs w:val="16"/>
        </w:rPr>
        <w:t>: 12.04.2018/02-14 gün ve sayılı Senato kararı ekidir.</w:t>
      </w:r>
    </w:p>
    <w:p w:rsidR="0062511B" w:rsidRPr="004A271E" w:rsidRDefault="00D30D0A" w:rsidP="00D30D0A">
      <w:pPr>
        <w:jc w:val="center"/>
        <w:rPr>
          <w:b/>
        </w:rPr>
      </w:pPr>
      <w:r w:rsidRPr="004A271E">
        <w:rPr>
          <w:b/>
        </w:rPr>
        <w:t xml:space="preserve">AZAMİ ÖĞRENİM SÜRESİNİ TAMAMLAYAN </w:t>
      </w:r>
      <w:r w:rsidR="004D27D8" w:rsidRPr="004A271E">
        <w:rPr>
          <w:b/>
        </w:rPr>
        <w:t>ANCAK MEZUN OLAMA</w:t>
      </w:r>
      <w:r w:rsidRPr="004A271E">
        <w:rPr>
          <w:b/>
        </w:rPr>
        <w:t xml:space="preserve">YAN LİSANS VE ÖNLİSANS </w:t>
      </w:r>
      <w:r w:rsidR="004D27D8" w:rsidRPr="004A271E">
        <w:rPr>
          <w:b/>
        </w:rPr>
        <w:t>ÖĞRENCİLER</w:t>
      </w:r>
      <w:r w:rsidRPr="004A271E">
        <w:rPr>
          <w:b/>
        </w:rPr>
        <w:t xml:space="preserve">İ İÇİN </w:t>
      </w:r>
      <w:r w:rsidR="004D27D8" w:rsidRPr="004A271E">
        <w:rPr>
          <w:b/>
        </w:rPr>
        <w:t>2547 SAYILI YASANIN 44.MADDESİNİN UYGULAMA ESASLAR</w:t>
      </w:r>
      <w:r w:rsidRPr="004A271E">
        <w:rPr>
          <w:b/>
        </w:rPr>
        <w:t>I</w:t>
      </w:r>
    </w:p>
    <w:p w:rsidR="00CF6D5A" w:rsidRDefault="007854AB" w:rsidP="004A271E">
      <w:pPr>
        <w:jc w:val="both"/>
        <w:rPr>
          <w:b/>
        </w:rPr>
      </w:pPr>
      <w:r w:rsidRPr="007854AB">
        <w:rPr>
          <w:b/>
        </w:rPr>
        <w:t>Madde</w:t>
      </w:r>
      <w:r>
        <w:rPr>
          <w:b/>
        </w:rPr>
        <w:t xml:space="preserve"> 1</w:t>
      </w:r>
      <w:r w:rsidRPr="007854AB">
        <w:rPr>
          <w:b/>
        </w:rPr>
        <w:t>-</w:t>
      </w:r>
      <w:r w:rsidR="004D27D8" w:rsidRPr="007854AB">
        <w:rPr>
          <w:b/>
        </w:rPr>
        <w:t xml:space="preserve"> </w:t>
      </w:r>
    </w:p>
    <w:p w:rsidR="004417E6" w:rsidRDefault="004417E6" w:rsidP="004A271E">
      <w:pPr>
        <w:jc w:val="both"/>
      </w:pPr>
      <w:r>
        <w:t xml:space="preserve">a) Lisans öğrencileri için yedi  (7) yıl, Önlisans öğrencileri için dört (4) </w:t>
      </w:r>
      <w:proofErr w:type="gramStart"/>
      <w:r>
        <w:t>yıl sonunda</w:t>
      </w:r>
      <w:proofErr w:type="gramEnd"/>
      <w:r>
        <w:t xml:space="preserve"> (azami öğrenim süreleri sonunda) kayıtlı oldukları bölüm/programda hiç almadıkları ve/veya devam koşulunu yerine getirmedikleri dersi/dersleri bulunan öğrencilerin Üniversite ile ilişiği kesilir.</w:t>
      </w:r>
    </w:p>
    <w:p w:rsidR="004D27D8" w:rsidRDefault="004417E6" w:rsidP="004A271E">
      <w:pPr>
        <w:jc w:val="both"/>
      </w:pPr>
      <w:r>
        <w:t>b</w:t>
      </w:r>
      <w:r w:rsidR="00CF6D5A">
        <w:t>)</w:t>
      </w:r>
      <w:r w:rsidR="005E1564">
        <w:t>Lisans öğrenciler</w:t>
      </w:r>
      <w:r>
        <w:t>i</w:t>
      </w:r>
      <w:r w:rsidR="005E1564">
        <w:t xml:space="preserve"> için </w:t>
      </w:r>
      <w:r w:rsidR="00CF6D5A">
        <w:t>y</w:t>
      </w:r>
      <w:r w:rsidR="005E1564">
        <w:t xml:space="preserve">edi </w:t>
      </w:r>
      <w:r w:rsidR="004D27D8">
        <w:t xml:space="preserve"> (7) </w:t>
      </w:r>
      <w:r w:rsidR="00CF6D5A">
        <w:t>y</w:t>
      </w:r>
      <w:r w:rsidR="004D27D8">
        <w:t>ılı</w:t>
      </w:r>
      <w:r w:rsidR="00C25703">
        <w:t>nı</w:t>
      </w:r>
      <w:r w:rsidR="00CF6D5A">
        <w:t>,</w:t>
      </w:r>
      <w:r w:rsidR="004D27D8">
        <w:t xml:space="preserve"> </w:t>
      </w:r>
      <w:r w:rsidR="005E1564">
        <w:t xml:space="preserve">Önlisans öğrencileri için dört (4) yılını </w:t>
      </w:r>
      <w:r w:rsidR="004D27D8">
        <w:t xml:space="preserve">doldurmuş fakat mezun olamamış </w:t>
      </w:r>
      <w:r w:rsidR="005E1564">
        <w:t xml:space="preserve">son sınıf </w:t>
      </w:r>
      <w:r w:rsidR="004D27D8">
        <w:t>öğrenciler</w:t>
      </w:r>
      <w:r w:rsidR="005E1564">
        <w:t>ine</w:t>
      </w:r>
      <w:r w:rsidR="00315BD8">
        <w:t xml:space="preserve"> bu azami öğrenim süreleri</w:t>
      </w:r>
      <w:r w:rsidR="005D4C98">
        <w:t>ni tamamladıkları yarıyılın sonunda kullanmak üzere</w:t>
      </w:r>
      <w:r w:rsidR="005E1564">
        <w:t xml:space="preserve">, </w:t>
      </w:r>
      <w:r w:rsidR="00315BD8">
        <w:t>alıp b</w:t>
      </w:r>
      <w:r w:rsidR="007008E7" w:rsidRPr="007008E7">
        <w:t>aşarısız</w:t>
      </w:r>
      <w:r w:rsidR="007008E7">
        <w:rPr>
          <w:sz w:val="18"/>
          <w:szCs w:val="18"/>
        </w:rPr>
        <w:t xml:space="preserve"> </w:t>
      </w:r>
      <w:r w:rsidR="007008E7" w:rsidRPr="007008E7">
        <w:t xml:space="preserve">oldukları </w:t>
      </w:r>
      <w:r w:rsidR="00721424">
        <w:t>(</w:t>
      </w:r>
      <w:r w:rsidR="00721424">
        <w:rPr>
          <w:sz w:val="18"/>
          <w:szCs w:val="18"/>
        </w:rPr>
        <w:t>F0 notu hariç</w:t>
      </w:r>
      <w:r w:rsidR="00721424">
        <w:t xml:space="preserve">) </w:t>
      </w:r>
      <w:r w:rsidR="00931444">
        <w:t>b</w:t>
      </w:r>
      <w:r w:rsidR="007008E7" w:rsidRPr="007008E7">
        <w:t xml:space="preserve">ütün dersler için </w:t>
      </w:r>
      <w:r w:rsidR="00D767BD">
        <w:t xml:space="preserve">toplam </w:t>
      </w:r>
      <w:r w:rsidR="007008E7" w:rsidRPr="007008E7">
        <w:t>iki ek sınav hakkı verilir.</w:t>
      </w:r>
      <w:r w:rsidR="007008E7">
        <w:rPr>
          <w:sz w:val="18"/>
          <w:szCs w:val="18"/>
        </w:rPr>
        <w:t xml:space="preserve"> </w:t>
      </w:r>
      <w:r w:rsidR="00D05DC6">
        <w:t xml:space="preserve">Öğrenciler, ek sınav haklarını </w:t>
      </w:r>
      <w:r w:rsidR="0061743C">
        <w:t>mezuniyet sınavın</w:t>
      </w:r>
      <w:r w:rsidR="00DD02E2">
        <w:t xml:space="preserve">ı takiben ilan edilecek </w:t>
      </w:r>
      <w:r w:rsidR="005D1DB8" w:rsidRPr="00C25703">
        <w:t>tarihlerde birinci ek sınav ve ikinci ek sınav adları</w:t>
      </w:r>
      <w:r w:rsidR="00DD02E2" w:rsidRPr="00C25703">
        <w:t xml:space="preserve"> altında </w:t>
      </w:r>
      <w:r w:rsidR="005D1DB8" w:rsidRPr="00C25703">
        <w:t>kullanacaklardır.</w:t>
      </w:r>
      <w:r w:rsidR="00606A4F">
        <w:t xml:space="preserve"> </w:t>
      </w:r>
      <w:r w:rsidR="00682E97" w:rsidRPr="00682E97">
        <w:t>Ek sınav hakları sonunda mezuniyet için 6 ve</w:t>
      </w:r>
      <w:r w:rsidR="00C25703">
        <w:t>ya daha fazla dersi kalanların Ü</w:t>
      </w:r>
      <w:r w:rsidR="00682E97" w:rsidRPr="00682E97">
        <w:t>niversite ile ilişiği kesilir.</w:t>
      </w:r>
      <w:r w:rsidR="00682E97">
        <w:t xml:space="preserve"> </w:t>
      </w:r>
    </w:p>
    <w:p w:rsidR="0039554D" w:rsidRDefault="0039554D" w:rsidP="004A271E">
      <w:pPr>
        <w:jc w:val="both"/>
        <w:rPr>
          <w:b/>
        </w:rPr>
      </w:pPr>
      <w:r>
        <w:rPr>
          <w:b/>
        </w:rPr>
        <w:t>Madde</w:t>
      </w:r>
      <w:r w:rsidR="00C663F1">
        <w:rPr>
          <w:b/>
        </w:rPr>
        <w:t xml:space="preserve"> </w:t>
      </w:r>
      <w:r>
        <w:rPr>
          <w:b/>
        </w:rPr>
        <w:t xml:space="preserve">2 </w:t>
      </w:r>
      <w:r w:rsidRPr="00BC413C">
        <w:t xml:space="preserve">Bu esaslar kapsamında sınava giren öğrencilerin başarılı sayılmaları için harf başarı notunun en az CC </w:t>
      </w:r>
      <w:r w:rsidR="00596A50">
        <w:t>(</w:t>
      </w:r>
      <w:proofErr w:type="gramStart"/>
      <w:r w:rsidR="00596A50">
        <w:t>2.0</w:t>
      </w:r>
      <w:proofErr w:type="gramEnd"/>
      <w:r w:rsidR="00596A50">
        <w:t xml:space="preserve">) </w:t>
      </w:r>
      <w:r w:rsidRPr="00BC413C">
        <w:t>olması gereklidir.</w:t>
      </w:r>
    </w:p>
    <w:p w:rsidR="004418AF" w:rsidRPr="00513DAE" w:rsidRDefault="004418AF" w:rsidP="004A271E">
      <w:pPr>
        <w:jc w:val="both"/>
        <w:rPr>
          <w:b/>
        </w:rPr>
      </w:pPr>
      <w:r w:rsidRPr="00513DAE">
        <w:rPr>
          <w:b/>
        </w:rPr>
        <w:t>Madde</w:t>
      </w:r>
      <w:r w:rsidR="00C663F1">
        <w:rPr>
          <w:b/>
        </w:rPr>
        <w:t xml:space="preserve"> </w:t>
      </w:r>
      <w:r w:rsidR="0039554D">
        <w:rPr>
          <w:b/>
        </w:rPr>
        <w:t>3</w:t>
      </w:r>
      <w:r w:rsidR="00C663F1">
        <w:rPr>
          <w:b/>
        </w:rPr>
        <w:t>-</w:t>
      </w:r>
    </w:p>
    <w:p w:rsidR="008C7FF4" w:rsidRDefault="004418AF" w:rsidP="004A271E">
      <w:pPr>
        <w:jc w:val="both"/>
      </w:pPr>
      <w:r>
        <w:t>a)</w:t>
      </w:r>
      <w:r w:rsidR="005D1DB8">
        <w:t xml:space="preserve"> </w:t>
      </w:r>
      <w:r w:rsidR="006C184E">
        <w:t>E</w:t>
      </w:r>
      <w:r w:rsidR="005D1DB8">
        <w:t xml:space="preserve">k </w:t>
      </w:r>
      <w:r w:rsidR="006C184E">
        <w:t>sınav</w:t>
      </w:r>
      <w:r w:rsidR="0011089F">
        <w:t xml:space="preserve"> hakları </w:t>
      </w:r>
      <w:r w:rsidR="006C184E">
        <w:t>sonunda</w:t>
      </w:r>
      <w:r w:rsidR="008C7FF4">
        <w:t xml:space="preserve">, </w:t>
      </w:r>
      <w:r w:rsidR="00852F63">
        <w:t>mezuniyet için kalan</w:t>
      </w:r>
      <w:r w:rsidR="003B57DA">
        <w:t xml:space="preserve"> ders sayısı</w:t>
      </w:r>
      <w:r w:rsidR="008C7FF4">
        <w:t xml:space="preserve"> iki, üç, dört veya </w:t>
      </w:r>
      <w:r w:rsidR="003B57DA">
        <w:t xml:space="preserve">beş </w:t>
      </w:r>
      <w:r w:rsidR="0011089F">
        <w:t xml:space="preserve">olan </w:t>
      </w:r>
      <w:r w:rsidR="003B57DA">
        <w:t>öğrencilere</w:t>
      </w:r>
      <w:r w:rsidR="004B4D69">
        <w:t>,</w:t>
      </w:r>
      <w:r w:rsidR="00FA571E">
        <w:t xml:space="preserve"> </w:t>
      </w:r>
      <w:r w:rsidR="003B57DA">
        <w:t>üç yarıyıl</w:t>
      </w:r>
      <w:r w:rsidR="004B4D69">
        <w:t xml:space="preserve"> </w:t>
      </w:r>
      <w:r w:rsidR="00FA571E">
        <w:t xml:space="preserve">boyunca ilan edilecek </w:t>
      </w:r>
      <w:r w:rsidR="00FA571E" w:rsidRPr="00C25703">
        <w:t>tarihlerde</w:t>
      </w:r>
      <w:r w:rsidR="00FA571E">
        <w:t xml:space="preserve"> </w:t>
      </w:r>
      <w:r w:rsidR="004B4D69" w:rsidRPr="004B4D69">
        <w:t xml:space="preserve">başarısız oldukları </w:t>
      </w:r>
      <w:r w:rsidR="00E47D0F">
        <w:t xml:space="preserve">tüm </w:t>
      </w:r>
      <w:r w:rsidR="004B4D69" w:rsidRPr="004B4D69">
        <w:t>derslerin sınavlarına girme hakkı tanınır</w:t>
      </w:r>
      <w:r w:rsidR="008C7FF4">
        <w:t>.</w:t>
      </w:r>
      <w:r w:rsidR="003B57DA">
        <w:t xml:space="preserve"> </w:t>
      </w:r>
    </w:p>
    <w:p w:rsidR="00FA571E" w:rsidRDefault="004418AF" w:rsidP="004A271E">
      <w:pPr>
        <w:jc w:val="both"/>
      </w:pPr>
      <w:r>
        <w:t xml:space="preserve">b) </w:t>
      </w:r>
      <w:r w:rsidR="008C7FF4">
        <w:t xml:space="preserve">Ek sınav haklarını kullanmadan, mezuniyet için kalan ders sayısı iki, üç, dört veya beş </w:t>
      </w:r>
      <w:r w:rsidR="0011089F">
        <w:t xml:space="preserve">olan </w:t>
      </w:r>
      <w:r w:rsidR="00FA571E">
        <w:t xml:space="preserve">öğrencilere dört yarıyıl boyunca ilan edilecek </w:t>
      </w:r>
      <w:r w:rsidR="00FA571E" w:rsidRPr="00C25703">
        <w:t>tarihlerde</w:t>
      </w:r>
      <w:r w:rsidR="00FA571E">
        <w:t xml:space="preserve"> </w:t>
      </w:r>
      <w:r w:rsidR="00FA571E" w:rsidRPr="004B4D69">
        <w:t xml:space="preserve">başarısız oldukları </w:t>
      </w:r>
      <w:r w:rsidR="00FA571E">
        <w:t xml:space="preserve">tüm </w:t>
      </w:r>
      <w:r w:rsidR="00FA571E" w:rsidRPr="004B4D69">
        <w:t>derslerin sınavlarına girme hakkı tanınır</w:t>
      </w:r>
      <w:r w:rsidR="00FA571E">
        <w:t>.</w:t>
      </w:r>
    </w:p>
    <w:p w:rsidR="003922D3" w:rsidRPr="0097048B" w:rsidRDefault="003922D3" w:rsidP="004A271E">
      <w:pPr>
        <w:jc w:val="both"/>
        <w:rPr>
          <w:b/>
          <w:color w:val="FF0000"/>
        </w:rPr>
      </w:pPr>
      <w:r>
        <w:t xml:space="preserve">c) a ve b fıkralarında belirtilen ek süreler sonunda mezuniyet için bir dersten fazla dersi kalan öğrencilerin Üniversite ile ilişiği kesilir. </w:t>
      </w:r>
    </w:p>
    <w:p w:rsidR="00FA571E" w:rsidRDefault="003922D3" w:rsidP="004A271E">
      <w:pPr>
        <w:jc w:val="both"/>
      </w:pPr>
      <w:r>
        <w:t>d</w:t>
      </w:r>
      <w:r w:rsidR="00FA571E">
        <w:t xml:space="preserve">) Ek sınav haklarını kullanmadan ya da ek sınav hakları sonunda mezuniyet için tek dersi kalan öğrencilere sınırsız sınav hakkı </w:t>
      </w:r>
      <w:r w:rsidR="00997782">
        <w:t xml:space="preserve">(sadece yarıyıl sonu sınavı için) </w:t>
      </w:r>
      <w:r w:rsidR="00FA571E">
        <w:t>verilir.</w:t>
      </w:r>
    </w:p>
    <w:p w:rsidR="00FA571E" w:rsidRDefault="001E1EC1" w:rsidP="004A271E">
      <w:pPr>
        <w:jc w:val="both"/>
      </w:pPr>
      <w:r>
        <w:t>e</w:t>
      </w:r>
      <w:r w:rsidR="004418AF">
        <w:t xml:space="preserve">) </w:t>
      </w:r>
      <w:r w:rsidR="00FA571E">
        <w:t xml:space="preserve">a, b ve </w:t>
      </w:r>
      <w:r w:rsidR="007A4E75">
        <w:t>d</w:t>
      </w:r>
      <w:r w:rsidR="00FA571E">
        <w:t xml:space="preserve"> fıkralarında belirtilen sınav haklarını kullanan </w:t>
      </w:r>
      <w:r w:rsidR="004418AF">
        <w:t xml:space="preserve">öğrenciler, </w:t>
      </w:r>
      <w:r w:rsidR="00FA571E">
        <w:t xml:space="preserve">sınav hakları dışında öğrencilik haklarından yararlanmaksızın katkı payı/öğrenim ücretini ödemek zorundadırlar. </w:t>
      </w:r>
    </w:p>
    <w:p w:rsidR="009A3775" w:rsidRDefault="00EB7A51" w:rsidP="004A271E">
      <w:pPr>
        <w:jc w:val="both"/>
      </w:pPr>
      <w:r w:rsidRPr="00EB7A51">
        <w:rPr>
          <w:b/>
        </w:rPr>
        <w:t xml:space="preserve">Madde </w:t>
      </w:r>
      <w:r w:rsidR="0039554D">
        <w:rPr>
          <w:b/>
        </w:rPr>
        <w:t>4</w:t>
      </w:r>
      <w:r w:rsidRPr="00EB7A51">
        <w:rPr>
          <w:b/>
        </w:rPr>
        <w:t xml:space="preserve">- </w:t>
      </w:r>
      <w:r w:rsidR="000865FA">
        <w:t>Azami öğrenim süre</w:t>
      </w:r>
      <w:r w:rsidR="000C2020">
        <w:t>si sonunda</w:t>
      </w:r>
      <w:r w:rsidR="00513DAE">
        <w:t>,</w:t>
      </w:r>
      <w:r w:rsidR="000C2020">
        <w:t xml:space="preserve">  </w:t>
      </w:r>
      <w:r w:rsidR="000865FA">
        <w:t>öğrenim gördü</w:t>
      </w:r>
      <w:r w:rsidR="000C2020">
        <w:t xml:space="preserve">kleri </w:t>
      </w:r>
      <w:r w:rsidR="000865FA">
        <w:t xml:space="preserve">programın </w:t>
      </w:r>
      <w:r w:rsidR="000C2020">
        <w:t>eğitim planındaki</w:t>
      </w:r>
      <w:r w:rsidR="000865FA">
        <w:t xml:space="preserve"> tüm derslerden </w:t>
      </w:r>
      <w:r w:rsidR="000C2020">
        <w:t xml:space="preserve">başarılı </w:t>
      </w:r>
      <w:r w:rsidR="009A3775">
        <w:t xml:space="preserve">(koşullu başarılı dersler </w:t>
      </w:r>
      <w:proofErr w:type="gramStart"/>
      <w:r w:rsidR="009A3775">
        <w:t>dahil</w:t>
      </w:r>
      <w:proofErr w:type="gramEnd"/>
      <w:r w:rsidR="009A3775">
        <w:t xml:space="preserve">) </w:t>
      </w:r>
      <w:r w:rsidR="000C2020">
        <w:t xml:space="preserve">olan ancak </w:t>
      </w:r>
      <w:r w:rsidR="000865FA">
        <w:t xml:space="preserve">mezuniyet için gerekli </w:t>
      </w:r>
      <w:r w:rsidR="000C2020">
        <w:t xml:space="preserve">olan </w:t>
      </w:r>
      <w:proofErr w:type="spellStart"/>
      <w:r w:rsidR="000865FA">
        <w:t>AGNO</w:t>
      </w:r>
      <w:r w:rsidR="000C2020">
        <w:t>’yu</w:t>
      </w:r>
      <w:proofErr w:type="spellEnd"/>
      <w:r w:rsidR="000C2020">
        <w:t xml:space="preserve"> (2.0) sağlayamayan öğrencilere </w:t>
      </w:r>
      <w:r w:rsidR="009A3775" w:rsidRPr="009A3775">
        <w:t xml:space="preserve">not ortalamalarını yükseltmek üzere </w:t>
      </w:r>
      <w:r w:rsidR="009A3775">
        <w:t xml:space="preserve">daha önce almış oldukları dersler arasından tercih edecekleri </w:t>
      </w:r>
      <w:r w:rsidR="009A3775" w:rsidRPr="009A3775">
        <w:t>dersler</w:t>
      </w:r>
      <w:r w:rsidR="009A3775">
        <w:t xml:space="preserve"> için </w:t>
      </w:r>
      <w:r w:rsidR="009A3775" w:rsidRPr="009A3775">
        <w:t xml:space="preserve">sınırsız sınav hakkı </w:t>
      </w:r>
      <w:r w:rsidR="00997782">
        <w:t xml:space="preserve">(sadece yarıyıl sonu sınavı için) </w:t>
      </w:r>
      <w:r w:rsidR="009A3775" w:rsidRPr="009A3775">
        <w:t>tanınır.</w:t>
      </w:r>
    </w:p>
    <w:p w:rsidR="003679CC" w:rsidRDefault="00513DAE" w:rsidP="004A271E">
      <w:pPr>
        <w:jc w:val="both"/>
      </w:pPr>
      <w:r w:rsidRPr="00513DAE">
        <w:rPr>
          <w:b/>
        </w:rPr>
        <w:t xml:space="preserve">Madde </w:t>
      </w:r>
      <w:r w:rsidR="0039554D">
        <w:rPr>
          <w:b/>
        </w:rPr>
        <w:t>5</w:t>
      </w:r>
      <w:r w:rsidRPr="00513DAE">
        <w:rPr>
          <w:b/>
        </w:rPr>
        <w:t>-</w:t>
      </w:r>
      <w:r w:rsidR="009A3775">
        <w:t xml:space="preserve"> Madde </w:t>
      </w:r>
      <w:r w:rsidR="0039554D">
        <w:t>3</w:t>
      </w:r>
      <w:r w:rsidR="009A3775">
        <w:t xml:space="preserve">’nin d fıkrası ve Madde </w:t>
      </w:r>
      <w:r w:rsidR="0039554D">
        <w:t>4</w:t>
      </w:r>
      <w:r w:rsidR="009A3775">
        <w:t>’de belirtilen s</w:t>
      </w:r>
      <w:r>
        <w:t xml:space="preserve">ınırsız sınav hakkını kullanan öğrencilerden, </w:t>
      </w:r>
      <w:r w:rsidR="003679CC">
        <w:t xml:space="preserve">üst üste veya aralıklı olarak toplam üç eğitim-öğretim yılı </w:t>
      </w:r>
      <w:r w:rsidR="00564E7D">
        <w:t>(altı yarıyıl)</w:t>
      </w:r>
      <w:r w:rsidR="00A40DBB">
        <w:t xml:space="preserve"> sınav haklarını kullanmayan </w:t>
      </w:r>
      <w:r w:rsidR="00564E7D">
        <w:t>öğrenciler</w:t>
      </w:r>
      <w:r w:rsidR="00A40DBB">
        <w:t>,</w:t>
      </w:r>
      <w:r w:rsidR="00564E7D">
        <w:t xml:space="preserve"> s</w:t>
      </w:r>
      <w:r w:rsidR="003679CC">
        <w:t xml:space="preserve">ınırsız sınav haklarından vazgeçmiş sayılır </w:t>
      </w:r>
      <w:r w:rsidR="00564E7D">
        <w:t>ve b</w:t>
      </w:r>
      <w:r w:rsidR="003679CC">
        <w:t>u durumda</w:t>
      </w:r>
      <w:r w:rsidR="00564E7D">
        <w:t xml:space="preserve"> olan</w:t>
      </w:r>
      <w:r w:rsidR="003679CC">
        <w:t xml:space="preserve"> öğrencilerin Üniversite ile ilişiği kesilir.</w:t>
      </w:r>
    </w:p>
    <w:p w:rsidR="004D27D8" w:rsidRDefault="00564E7D" w:rsidP="004A271E">
      <w:pPr>
        <w:jc w:val="both"/>
      </w:pPr>
      <w:r w:rsidRPr="00564E7D">
        <w:rPr>
          <w:b/>
        </w:rPr>
        <w:t xml:space="preserve">Madde </w:t>
      </w:r>
      <w:r w:rsidR="0039554D">
        <w:rPr>
          <w:b/>
        </w:rPr>
        <w:t>6</w:t>
      </w:r>
      <w:r w:rsidRPr="00564E7D">
        <w:rPr>
          <w:b/>
        </w:rPr>
        <w:t xml:space="preserve">- </w:t>
      </w:r>
      <w:r>
        <w:t>Sınırsız sınav haklarını kullanan öğrenciler, öğrencilik haklarından yararlan</w:t>
      </w:r>
      <w:r w:rsidR="00A40DBB">
        <w:t xml:space="preserve">madan </w:t>
      </w:r>
      <w:r>
        <w:t>katkı payı/öğrenim ücretini ödemek zorundadır.</w:t>
      </w:r>
    </w:p>
    <w:sectPr w:rsidR="004D27D8" w:rsidSect="008A61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418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05" w:rsidRDefault="00577905" w:rsidP="00EB2CDD">
      <w:pPr>
        <w:spacing w:after="0" w:line="240" w:lineRule="auto"/>
      </w:pPr>
      <w:r>
        <w:separator/>
      </w:r>
    </w:p>
  </w:endnote>
  <w:endnote w:type="continuationSeparator" w:id="0">
    <w:p w:rsidR="00577905" w:rsidRDefault="00577905" w:rsidP="00EB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04" w:rsidRDefault="0077550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DD" w:rsidRDefault="00EB2CDD">
    <w:pPr>
      <w:pStyle w:val="Altbilgi"/>
    </w:pPr>
    <w:r>
      <w:t xml:space="preserve">Doküman No: DD-054; Revizyon Tarihi: </w:t>
    </w:r>
    <w:r w:rsidR="00775504">
      <w:t>12</w:t>
    </w:r>
    <w:r w:rsidR="004612E5">
      <w:t>.04.2018</w:t>
    </w:r>
    <w:bookmarkStart w:id="0" w:name="_GoBack"/>
    <w:bookmarkEnd w:id="0"/>
    <w:r>
      <w:t>; 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04" w:rsidRDefault="007755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05" w:rsidRDefault="00577905" w:rsidP="00EB2CDD">
      <w:pPr>
        <w:spacing w:after="0" w:line="240" w:lineRule="auto"/>
      </w:pPr>
      <w:r>
        <w:separator/>
      </w:r>
    </w:p>
  </w:footnote>
  <w:footnote w:type="continuationSeparator" w:id="0">
    <w:p w:rsidR="00577905" w:rsidRDefault="00577905" w:rsidP="00EB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04" w:rsidRDefault="0077550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DD" w:rsidRDefault="008A6164" w:rsidP="008A6164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29966E1A" wp14:editId="30EB7075">
          <wp:extent cx="638175" cy="647700"/>
          <wp:effectExtent l="0" t="0" r="9525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76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04" w:rsidRDefault="007755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80"/>
    <w:rsid w:val="00050E14"/>
    <w:rsid w:val="000865FA"/>
    <w:rsid w:val="00094E7D"/>
    <w:rsid w:val="000C2020"/>
    <w:rsid w:val="000F260C"/>
    <w:rsid w:val="0011089F"/>
    <w:rsid w:val="00133491"/>
    <w:rsid w:val="001514EC"/>
    <w:rsid w:val="001A6358"/>
    <w:rsid w:val="001E1EC1"/>
    <w:rsid w:val="00274380"/>
    <w:rsid w:val="00315BD8"/>
    <w:rsid w:val="00364642"/>
    <w:rsid w:val="003679CC"/>
    <w:rsid w:val="003922D3"/>
    <w:rsid w:val="0039554D"/>
    <w:rsid w:val="003B57DA"/>
    <w:rsid w:val="004417E6"/>
    <w:rsid w:val="004418AF"/>
    <w:rsid w:val="00453FD8"/>
    <w:rsid w:val="004612E5"/>
    <w:rsid w:val="004A271E"/>
    <w:rsid w:val="004B4D69"/>
    <w:rsid w:val="004C0A28"/>
    <w:rsid w:val="004D27D8"/>
    <w:rsid w:val="00513DAE"/>
    <w:rsid w:val="00520A0C"/>
    <w:rsid w:val="00564E7D"/>
    <w:rsid w:val="00577905"/>
    <w:rsid w:val="00596A50"/>
    <w:rsid w:val="005D1DB8"/>
    <w:rsid w:val="005D4C98"/>
    <w:rsid w:val="005E1564"/>
    <w:rsid w:val="00606A4F"/>
    <w:rsid w:val="0061743C"/>
    <w:rsid w:val="0062511B"/>
    <w:rsid w:val="00682E97"/>
    <w:rsid w:val="006C184E"/>
    <w:rsid w:val="007008E7"/>
    <w:rsid w:val="00721424"/>
    <w:rsid w:val="00740A60"/>
    <w:rsid w:val="00773FFA"/>
    <w:rsid w:val="00775504"/>
    <w:rsid w:val="007854AB"/>
    <w:rsid w:val="007A4E75"/>
    <w:rsid w:val="00852F63"/>
    <w:rsid w:val="008755A1"/>
    <w:rsid w:val="008A6164"/>
    <w:rsid w:val="008C7FF4"/>
    <w:rsid w:val="00931444"/>
    <w:rsid w:val="00961B8A"/>
    <w:rsid w:val="0097048B"/>
    <w:rsid w:val="00997782"/>
    <w:rsid w:val="009A3775"/>
    <w:rsid w:val="009E6898"/>
    <w:rsid w:val="00A35F1A"/>
    <w:rsid w:val="00A40DBB"/>
    <w:rsid w:val="00A97553"/>
    <w:rsid w:val="00BC413C"/>
    <w:rsid w:val="00C25703"/>
    <w:rsid w:val="00C663F1"/>
    <w:rsid w:val="00CF6D5A"/>
    <w:rsid w:val="00D05DC6"/>
    <w:rsid w:val="00D30D0A"/>
    <w:rsid w:val="00D767BD"/>
    <w:rsid w:val="00D8180B"/>
    <w:rsid w:val="00DD02E2"/>
    <w:rsid w:val="00DF3E84"/>
    <w:rsid w:val="00E47D0F"/>
    <w:rsid w:val="00E615A9"/>
    <w:rsid w:val="00EB2CDD"/>
    <w:rsid w:val="00EB7A51"/>
    <w:rsid w:val="00F27167"/>
    <w:rsid w:val="00F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B9402-D386-4B8F-9195-F7C15DDD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05DC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20A0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B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2CDD"/>
  </w:style>
  <w:style w:type="paragraph" w:styleId="Altbilgi">
    <w:name w:val="footer"/>
    <w:basedOn w:val="Normal"/>
    <w:link w:val="AltbilgiChar"/>
    <w:uiPriority w:val="99"/>
    <w:unhideWhenUsed/>
    <w:rsid w:val="00EB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Pencere</dc:creator>
  <cp:lastModifiedBy>KALITE01</cp:lastModifiedBy>
  <cp:revision>53</cp:revision>
  <dcterms:created xsi:type="dcterms:W3CDTF">2017-08-09T06:52:00Z</dcterms:created>
  <dcterms:modified xsi:type="dcterms:W3CDTF">2018-04-25T06:37:00Z</dcterms:modified>
</cp:coreProperties>
</file>