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2F8" w:rsidRDefault="00FC4222" w:rsidP="006E002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11.8pt;margin-top:-31.1pt;width:76.4pt;height:81.8pt;z-index:251664384;mso-position-horizontal-relative:text;mso-position-vertical-relative:text">
            <v:imagedata r:id="rId6" o:title="ytulogo"/>
          </v:shape>
        </w:pict>
      </w:r>
    </w:p>
    <w:p w:rsidR="00510303" w:rsidRDefault="00510303" w:rsidP="006E002B">
      <w:pPr>
        <w:jc w:val="center"/>
      </w:pPr>
    </w:p>
    <w:tbl>
      <w:tblPr>
        <w:tblW w:w="107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850"/>
        <w:gridCol w:w="567"/>
        <w:gridCol w:w="709"/>
        <w:gridCol w:w="709"/>
        <w:gridCol w:w="992"/>
        <w:gridCol w:w="935"/>
      </w:tblGrid>
      <w:tr w:rsidR="00B225B6" w:rsidTr="00A4175F">
        <w:trPr>
          <w:trHeight w:val="2601"/>
        </w:trPr>
        <w:tc>
          <w:tcPr>
            <w:tcW w:w="10716" w:type="dxa"/>
            <w:gridSpan w:val="7"/>
          </w:tcPr>
          <w:p w:rsidR="00DD5F40" w:rsidRDefault="00DD5F40" w:rsidP="00176293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6293" w:rsidRPr="00B44630" w:rsidRDefault="00176293" w:rsidP="00176293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630">
              <w:rPr>
                <w:rFonts w:ascii="Times New Roman" w:hAnsi="Times New Roman"/>
                <w:b/>
                <w:sz w:val="24"/>
                <w:szCs w:val="24"/>
              </w:rPr>
              <w:t>YILDIZ TEKNİK ÜNİVERSİTESİ</w:t>
            </w:r>
          </w:p>
          <w:p w:rsidR="00176293" w:rsidRPr="00B44630" w:rsidRDefault="008B6C27" w:rsidP="00176293">
            <w:pPr>
              <w:pStyle w:val="stbilgi"/>
              <w:jc w:val="center"/>
            </w:pPr>
            <w:r w:rsidRPr="00B44630">
              <w:rPr>
                <w:rFonts w:ascii="Times New Roman" w:hAnsi="Times New Roman"/>
                <w:b/>
                <w:sz w:val="24"/>
                <w:szCs w:val="24"/>
              </w:rPr>
              <w:t>ULUSLARARASI İLİŞKİLER KOORDİNATÖRLÜĞÜ</w:t>
            </w:r>
            <w:r w:rsidR="00176293" w:rsidRPr="00B44630">
              <w:rPr>
                <w:rFonts w:ascii="Times New Roman" w:hAnsi="Times New Roman"/>
                <w:b/>
                <w:sz w:val="24"/>
                <w:szCs w:val="24"/>
              </w:rPr>
              <w:t xml:space="preserve"> MEMNUNİYET ANKETİ</w:t>
            </w:r>
          </w:p>
          <w:tbl>
            <w:tblPr>
              <w:tblW w:w="104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05"/>
            </w:tblGrid>
            <w:tr w:rsidR="00176293" w:rsidRPr="00B44630" w:rsidTr="00456C66">
              <w:trPr>
                <w:trHeight w:val="831"/>
              </w:trPr>
              <w:tc>
                <w:tcPr>
                  <w:tcW w:w="104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6293" w:rsidRPr="00B44630" w:rsidRDefault="00176293" w:rsidP="0017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B44630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Değerli katılımcı,      </w:t>
                  </w:r>
                </w:p>
                <w:p w:rsidR="00176293" w:rsidRPr="00B44630" w:rsidRDefault="00176293" w:rsidP="0017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B44630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                                                                                                                                                    </w:t>
                  </w:r>
                </w:p>
                <w:p w:rsidR="00176293" w:rsidRPr="00B44630" w:rsidRDefault="00176293" w:rsidP="0017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B44630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Bu anket </w:t>
                  </w:r>
                  <w:r w:rsidR="00280E92" w:rsidRPr="00B44630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Uluslararası İlişkiler Koordinatörlüğü </w:t>
                  </w:r>
                  <w:r w:rsidRPr="00B44630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tarafından </w:t>
                  </w:r>
                  <w:r w:rsidR="00280E92" w:rsidRPr="00B44630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değişim</w:t>
                  </w:r>
                  <w:r w:rsidRPr="00B44630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süreciniz boyunca size sunulan bir takım hizmetlerin ne derece etkili olduğunu ölçmek için hazırlanmıştır. İlgili maddeleri 5 (çok iyi) ile 1 (çok kötü) arasında puan</w:t>
                  </w:r>
                  <w:r w:rsidR="00280E92" w:rsidRPr="00B44630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lamanız gerekmektedir. Bu ankett</w:t>
                  </w:r>
                  <w:r w:rsidRPr="00B44630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en elde edilecek so</w:t>
                  </w:r>
                  <w:r w:rsidR="00EF13D7" w:rsidRPr="00B44630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nuçlar verilen hizmetin ileride</w:t>
                  </w:r>
                  <w:r w:rsidRPr="00B44630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daha verimli ve etkili şekilde yürütülmesine ışık tutacaktır. Anket kapsamında vereceğiniz bilgiler sadece bu çalışmalarda değerlendirilecek, başka bir amaç için kullanılmayacaktır. Katkı</w:t>
                  </w:r>
                  <w:r w:rsidR="00DE6B4F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larınız için teşekkür ederiz.</w:t>
                  </w:r>
                </w:p>
                <w:p w:rsidR="00176293" w:rsidRPr="00B44630" w:rsidRDefault="00176293" w:rsidP="0017629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B44630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                                                             </w:t>
                  </w:r>
                </w:p>
              </w:tc>
            </w:tr>
            <w:tr w:rsidR="00176293" w:rsidRPr="00B44630" w:rsidTr="00456C66">
              <w:trPr>
                <w:trHeight w:val="831"/>
              </w:trPr>
              <w:tc>
                <w:tcPr>
                  <w:tcW w:w="104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6293" w:rsidRPr="00B44630" w:rsidRDefault="00176293" w:rsidP="00176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</w:p>
              </w:tc>
            </w:tr>
            <w:tr w:rsidR="00176293" w:rsidRPr="00B44630" w:rsidTr="00456C66">
              <w:trPr>
                <w:trHeight w:val="831"/>
              </w:trPr>
              <w:tc>
                <w:tcPr>
                  <w:tcW w:w="104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6293" w:rsidRPr="00B44630" w:rsidRDefault="00176293" w:rsidP="00176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</w:p>
              </w:tc>
            </w:tr>
          </w:tbl>
          <w:p w:rsidR="00176293" w:rsidRPr="00DE6B4F" w:rsidRDefault="004A0BC8" w:rsidP="00DE6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2955F1" w:rsidRPr="00B44630">
              <w:rPr>
                <w:rFonts w:ascii="Times New Roman" w:hAnsi="Times New Roman" w:cs="Times New Roman"/>
                <w:b/>
                <w:szCs w:val="20"/>
              </w:rPr>
              <w:t>Yararlandığınız program</w:t>
            </w:r>
            <w:r w:rsidR="00191921" w:rsidRPr="00B44630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  <w:p w:rsidR="002955F1" w:rsidRPr="00B44630" w:rsidRDefault="00FC4222" w:rsidP="00B225B6">
            <w:pPr>
              <w:ind w:left="3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26" style="position:absolute;left:0;text-align:left;margin-left:10.9pt;margin-top:.3pt;width:11.65pt;height:9.75pt;z-index:251658240"/>
              </w:pict>
            </w:r>
            <w:r w:rsidR="00067F2B" w:rsidRPr="00B4463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955F1" w:rsidRPr="00B44630">
              <w:rPr>
                <w:rFonts w:ascii="Times New Roman" w:hAnsi="Times New Roman" w:cs="Times New Roman"/>
                <w:sz w:val="20"/>
                <w:szCs w:val="20"/>
              </w:rPr>
              <w:t>Erasmus+ Programı</w:t>
            </w:r>
            <w:r w:rsidR="00067F2B" w:rsidRPr="00B4463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2955F1" w:rsidRPr="00B44630" w:rsidRDefault="00FC4222" w:rsidP="00B225B6">
            <w:pPr>
              <w:ind w:left="3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pict>
                <v:rect id="_x0000_s1028" style="position:absolute;left:0;text-align:left;margin-left:10.9pt;margin-top:22.8pt;width:11.65pt;height:9.75pt;z-index:251660288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pict>
                <v:rect id="_x0000_s1027" style="position:absolute;left:0;text-align:left;margin-left:10.9pt;margin-top:.9pt;width:11.65pt;height:9.75pt;z-index:251659264"/>
              </w:pict>
            </w:r>
            <w:r w:rsidR="00742A8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955F1" w:rsidRPr="00B44630">
              <w:rPr>
                <w:rFonts w:ascii="Times New Roman" w:hAnsi="Times New Roman" w:cs="Times New Roman"/>
                <w:sz w:val="20"/>
                <w:szCs w:val="20"/>
              </w:rPr>
              <w:t>Mevlana Değişim Programı</w:t>
            </w:r>
            <w:r w:rsidR="00067F2B" w:rsidRPr="00B446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2955F1" w:rsidRPr="00B44630" w:rsidRDefault="00FC4222" w:rsidP="00B225B6">
            <w:pPr>
              <w:ind w:left="3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pict>
                <v:rect id="_x0000_s1029" style="position:absolute;left:0;text-align:left;margin-left:10.9pt;margin-top:21.8pt;width:11.65pt;height:9.75pt;z-index:251661312"/>
              </w:pict>
            </w:r>
            <w:r w:rsidR="00067F2B" w:rsidRPr="00B4463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B12F8">
              <w:rPr>
                <w:rFonts w:ascii="Times New Roman" w:hAnsi="Times New Roman" w:cs="Times New Roman"/>
                <w:sz w:val="20"/>
                <w:szCs w:val="20"/>
              </w:rPr>
              <w:t>Farabi</w:t>
            </w:r>
            <w:r w:rsidR="00124864" w:rsidRPr="00B44630">
              <w:rPr>
                <w:rFonts w:ascii="Times New Roman" w:hAnsi="Times New Roman" w:cs="Times New Roman"/>
                <w:sz w:val="20"/>
                <w:szCs w:val="20"/>
              </w:rPr>
              <w:t xml:space="preserve"> Değişim Programı</w:t>
            </w:r>
          </w:p>
          <w:p w:rsidR="00124864" w:rsidRPr="00B44630" w:rsidRDefault="00FC4222" w:rsidP="00B225B6">
            <w:pPr>
              <w:ind w:left="3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pict>
                <v:rect id="_x0000_s1030" style="position:absolute;left:0;text-align:left;margin-left:10.9pt;margin-top:22.5pt;width:11.65pt;height:9.75pt;z-index:251662336"/>
              </w:pict>
            </w:r>
            <w:r w:rsidR="00067F2B" w:rsidRPr="00B4463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24864" w:rsidRPr="00B44630">
              <w:rPr>
                <w:rFonts w:ascii="Times New Roman" w:hAnsi="Times New Roman" w:cs="Times New Roman"/>
                <w:sz w:val="20"/>
                <w:szCs w:val="20"/>
              </w:rPr>
              <w:t>Uluslararası Öğrenci Birimi</w:t>
            </w:r>
          </w:p>
          <w:p w:rsidR="00176293" w:rsidRPr="00B44630" w:rsidRDefault="00067F2B" w:rsidP="00067F2B">
            <w:pPr>
              <w:ind w:left="307"/>
              <w:rPr>
                <w:rFonts w:ascii="Times New Roman" w:hAnsi="Times New Roman" w:cs="Times New Roman"/>
                <w:sz w:val="20"/>
                <w:szCs w:val="20"/>
              </w:rPr>
            </w:pPr>
            <w:r w:rsidRPr="00B4463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91921" w:rsidRPr="00B44630">
              <w:rPr>
                <w:rFonts w:ascii="Times New Roman" w:hAnsi="Times New Roman" w:cs="Times New Roman"/>
                <w:sz w:val="20"/>
                <w:szCs w:val="20"/>
              </w:rPr>
              <w:t xml:space="preserve">Uluslararası İş Birlikleri ve Ortak Programlar Birimi                                  </w:t>
            </w:r>
            <w:r w:rsidR="005C1A7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191921" w:rsidRPr="00B44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A72">
              <w:rPr>
                <w:rFonts w:ascii="Times New Roman" w:hAnsi="Times New Roman" w:cs="Times New Roman"/>
                <w:sz w:val="20"/>
                <w:szCs w:val="20"/>
              </w:rPr>
              <w:t xml:space="preserve">Anket Doldurma Tarihi:  </w:t>
            </w:r>
            <w:proofErr w:type="gramStart"/>
            <w:r w:rsidR="005C1A72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 w:rsidR="005C1A7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="005C1A7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191921" w:rsidRPr="00B446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C1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1921" w:rsidRPr="00B446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C1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1921" w:rsidRPr="00B446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="00191921" w:rsidRPr="00B44630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  <w:tr w:rsidR="00A4175F" w:rsidRPr="0036156F" w:rsidTr="00E250F8">
        <w:trPr>
          <w:trHeight w:val="403"/>
        </w:trPr>
        <w:tc>
          <w:tcPr>
            <w:tcW w:w="5954" w:type="dxa"/>
            <w:vMerge w:val="restart"/>
            <w:vAlign w:val="center"/>
          </w:tcPr>
          <w:p w:rsidR="00A4175F" w:rsidRPr="00B44630" w:rsidRDefault="00E250F8" w:rsidP="001762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Maddeler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4175F" w:rsidRPr="00B44630" w:rsidRDefault="00A4175F" w:rsidP="00012F79">
            <w:pPr>
              <w:tabs>
                <w:tab w:val="center" w:pos="355"/>
              </w:tabs>
              <w:rPr>
                <w:rFonts w:ascii="Times New Roman" w:hAnsi="Times New Roman" w:cs="Times New Roman"/>
                <w:b/>
              </w:rPr>
            </w:pPr>
            <w:r w:rsidRPr="00B44630">
              <w:rPr>
                <w:rFonts w:ascii="Times New Roman" w:hAnsi="Times New Roman" w:cs="Times New Roman"/>
                <w:b/>
              </w:rPr>
              <w:tab/>
              <w:t>5</w:t>
            </w:r>
          </w:p>
        </w:tc>
        <w:tc>
          <w:tcPr>
            <w:tcW w:w="567" w:type="dxa"/>
            <w:shd w:val="clear" w:color="auto" w:fill="auto"/>
          </w:tcPr>
          <w:p w:rsidR="00A4175F" w:rsidRPr="00B44630" w:rsidRDefault="00A4175F" w:rsidP="00012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63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4175F" w:rsidRPr="00B44630" w:rsidRDefault="00A4175F" w:rsidP="00012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63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4175F" w:rsidRPr="00B44630" w:rsidRDefault="00A4175F" w:rsidP="00012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6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4175F" w:rsidRPr="00B44630" w:rsidRDefault="00A4175F" w:rsidP="00012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63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" w:type="dxa"/>
            <w:shd w:val="clear" w:color="auto" w:fill="auto"/>
          </w:tcPr>
          <w:p w:rsidR="00A4175F" w:rsidRPr="00B44630" w:rsidRDefault="00A4175F" w:rsidP="00A417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630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</w:p>
        </w:tc>
      </w:tr>
      <w:tr w:rsidR="00A4175F" w:rsidRPr="0036156F" w:rsidTr="00E250F8">
        <w:trPr>
          <w:trHeight w:val="279"/>
        </w:trPr>
        <w:tc>
          <w:tcPr>
            <w:tcW w:w="5954" w:type="dxa"/>
            <w:vMerge/>
            <w:tcBorders>
              <w:bottom w:val="single" w:sz="4" w:space="0" w:color="auto"/>
            </w:tcBorders>
            <w:vAlign w:val="center"/>
          </w:tcPr>
          <w:p w:rsidR="00A4175F" w:rsidRPr="00B44630" w:rsidRDefault="00A4175F" w:rsidP="00F419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4175F" w:rsidRPr="00B44630" w:rsidRDefault="00A4175F" w:rsidP="00012F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630">
              <w:rPr>
                <w:rFonts w:ascii="Times New Roman" w:hAnsi="Times New Roman" w:cs="Times New Roman"/>
                <w:b/>
                <w:sz w:val="18"/>
                <w:szCs w:val="18"/>
              </w:rPr>
              <w:t>Çok İyi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4175F" w:rsidRPr="00B44630" w:rsidRDefault="00A4175F" w:rsidP="00012F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630">
              <w:rPr>
                <w:rFonts w:ascii="Times New Roman" w:hAnsi="Times New Roman" w:cs="Times New Roman"/>
                <w:b/>
                <w:sz w:val="18"/>
                <w:szCs w:val="18"/>
              </w:rPr>
              <w:t>İyi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175F" w:rsidRPr="00B44630" w:rsidRDefault="00A4175F" w:rsidP="00012F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630">
              <w:rPr>
                <w:rFonts w:ascii="Times New Roman" w:hAnsi="Times New Roman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175F" w:rsidRPr="00B44630" w:rsidRDefault="00A4175F" w:rsidP="00012F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630">
              <w:rPr>
                <w:rFonts w:ascii="Times New Roman" w:hAnsi="Times New Roman" w:cs="Times New Roman"/>
                <w:b/>
                <w:sz w:val="18"/>
                <w:szCs w:val="18"/>
              </w:rPr>
              <w:t>Kötü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4175F" w:rsidRPr="00B44630" w:rsidRDefault="00A4175F" w:rsidP="00012F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630">
              <w:rPr>
                <w:rFonts w:ascii="Times New Roman" w:hAnsi="Times New Roman" w:cs="Times New Roman"/>
                <w:b/>
                <w:sz w:val="18"/>
                <w:szCs w:val="18"/>
              </w:rPr>
              <w:t>Çok kötü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A4175F" w:rsidRPr="00B44630" w:rsidRDefault="00A4175F" w:rsidP="00361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630">
              <w:rPr>
                <w:rFonts w:ascii="Times New Roman" w:hAnsi="Times New Roman" w:cs="Times New Roman"/>
                <w:b/>
                <w:sz w:val="16"/>
                <w:szCs w:val="16"/>
              </w:rPr>
              <w:t>Değer. Dışı</w:t>
            </w:r>
          </w:p>
        </w:tc>
      </w:tr>
      <w:tr w:rsidR="008B5312" w:rsidRPr="0036156F" w:rsidTr="00561201">
        <w:trPr>
          <w:trHeight w:val="514"/>
        </w:trPr>
        <w:tc>
          <w:tcPr>
            <w:tcW w:w="5954" w:type="dxa"/>
          </w:tcPr>
          <w:p w:rsidR="0036156F" w:rsidRDefault="0036156F" w:rsidP="00E5453A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630">
              <w:rPr>
                <w:rFonts w:ascii="Times New Roman" w:hAnsi="Times New Roman"/>
                <w:sz w:val="24"/>
                <w:szCs w:val="24"/>
              </w:rPr>
              <w:t>1-</w:t>
            </w:r>
            <w:r w:rsidR="0016386D" w:rsidRPr="00B44630">
              <w:rPr>
                <w:rFonts w:ascii="Times New Roman" w:hAnsi="Times New Roman"/>
                <w:sz w:val="24"/>
                <w:szCs w:val="24"/>
              </w:rPr>
              <w:t>Çalışanlar, sorularımıza yanıt verecek yeterli bilgiye sahiptirler.</w:t>
            </w:r>
          </w:p>
          <w:p w:rsidR="00DE6B4F" w:rsidRPr="00B44630" w:rsidRDefault="00DE6B4F" w:rsidP="00E5453A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156F" w:rsidRPr="00B44630" w:rsidRDefault="0036156F" w:rsidP="00BC0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6156F" w:rsidRPr="00B44630" w:rsidRDefault="0036156F" w:rsidP="00BC0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56F" w:rsidRPr="00B44630" w:rsidRDefault="0036156F" w:rsidP="00BC0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56F" w:rsidRPr="00B44630" w:rsidRDefault="0036156F" w:rsidP="00BC0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156F" w:rsidRPr="00B44630" w:rsidRDefault="0036156F" w:rsidP="00BC0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6156F" w:rsidRPr="00B44630" w:rsidRDefault="0036156F" w:rsidP="00BC0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312" w:rsidRPr="0036156F" w:rsidTr="00561201">
        <w:trPr>
          <w:trHeight w:val="525"/>
        </w:trPr>
        <w:tc>
          <w:tcPr>
            <w:tcW w:w="5954" w:type="dxa"/>
          </w:tcPr>
          <w:p w:rsidR="0036156F" w:rsidRDefault="0016386D" w:rsidP="0016386D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63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E01BE" w:rsidRPr="00AE01BE">
              <w:rPr>
                <w:rFonts w:ascii="Times New Roman" w:hAnsi="Times New Roman"/>
                <w:sz w:val="24"/>
                <w:szCs w:val="24"/>
              </w:rPr>
              <w:t>Ofis çalışanlarının soruların</w:t>
            </w:r>
            <w:r w:rsidR="00E250F8" w:rsidRPr="00AE01BE">
              <w:rPr>
                <w:rFonts w:ascii="Times New Roman" w:hAnsi="Times New Roman"/>
                <w:sz w:val="24"/>
                <w:szCs w:val="24"/>
              </w:rPr>
              <w:t>ıza yaklaşımı olumlu ve çözüm odaklıdır.</w:t>
            </w:r>
          </w:p>
          <w:p w:rsidR="00DE6B4F" w:rsidRPr="00B44630" w:rsidRDefault="00DE6B4F" w:rsidP="0016386D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6156F" w:rsidRPr="00B44630" w:rsidRDefault="0036156F" w:rsidP="00EC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6156F" w:rsidRPr="00B44630" w:rsidRDefault="0036156F" w:rsidP="00EC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56F" w:rsidRPr="00B44630" w:rsidRDefault="0036156F" w:rsidP="00EC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56F" w:rsidRPr="00B44630" w:rsidRDefault="0036156F" w:rsidP="00EC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156F" w:rsidRPr="00B44630" w:rsidRDefault="0036156F" w:rsidP="00EC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6156F" w:rsidRPr="00B44630" w:rsidRDefault="0036156F" w:rsidP="00EC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312" w:rsidRPr="0036156F" w:rsidTr="00561201">
        <w:trPr>
          <w:trHeight w:val="517"/>
        </w:trPr>
        <w:tc>
          <w:tcPr>
            <w:tcW w:w="5954" w:type="dxa"/>
          </w:tcPr>
          <w:p w:rsidR="0036156F" w:rsidRDefault="0016386D" w:rsidP="0016386D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630">
              <w:rPr>
                <w:rFonts w:ascii="Times New Roman" w:hAnsi="Times New Roman"/>
                <w:sz w:val="24"/>
                <w:szCs w:val="24"/>
              </w:rPr>
              <w:t>3. Öğrenci işlemleri ve diğer konularda gerekli bilgilendirme yapılmaktadır.</w:t>
            </w:r>
          </w:p>
          <w:p w:rsidR="00DE6B4F" w:rsidRPr="00B44630" w:rsidRDefault="00DE6B4F" w:rsidP="0016386D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6156F" w:rsidRPr="00B44630" w:rsidRDefault="0036156F" w:rsidP="0074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6156F" w:rsidRPr="00B44630" w:rsidRDefault="0036156F" w:rsidP="0074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56F" w:rsidRPr="00B44630" w:rsidRDefault="0036156F" w:rsidP="0074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56F" w:rsidRPr="00B44630" w:rsidRDefault="0036156F" w:rsidP="0074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156F" w:rsidRPr="00B44630" w:rsidRDefault="0036156F" w:rsidP="0074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6156F" w:rsidRPr="00B44630" w:rsidRDefault="0036156F" w:rsidP="0074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312" w:rsidRPr="0036156F" w:rsidTr="00561201">
        <w:trPr>
          <w:trHeight w:val="517"/>
        </w:trPr>
        <w:tc>
          <w:tcPr>
            <w:tcW w:w="5954" w:type="dxa"/>
          </w:tcPr>
          <w:p w:rsidR="0036156F" w:rsidRPr="00B44630" w:rsidRDefault="0016386D" w:rsidP="0016386D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630">
              <w:rPr>
                <w:rFonts w:ascii="Times New Roman" w:hAnsi="Times New Roman"/>
                <w:sz w:val="24"/>
                <w:szCs w:val="24"/>
              </w:rPr>
              <w:t>4. Bizlere karşı tutum ve davranışları olumludur.</w:t>
            </w:r>
          </w:p>
        </w:tc>
        <w:tc>
          <w:tcPr>
            <w:tcW w:w="850" w:type="dxa"/>
            <w:shd w:val="clear" w:color="auto" w:fill="auto"/>
          </w:tcPr>
          <w:p w:rsidR="0036156F" w:rsidRPr="00B44630" w:rsidRDefault="0036156F" w:rsidP="0074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6156F" w:rsidRPr="00B44630" w:rsidRDefault="0036156F" w:rsidP="0074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56F" w:rsidRPr="00B44630" w:rsidRDefault="0036156F" w:rsidP="0074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56F" w:rsidRPr="00B44630" w:rsidRDefault="0036156F" w:rsidP="0074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156F" w:rsidRPr="00B44630" w:rsidRDefault="0036156F" w:rsidP="0074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6156F" w:rsidRPr="00B44630" w:rsidRDefault="0036156F" w:rsidP="0074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312" w:rsidRPr="0036156F" w:rsidTr="00561201">
        <w:trPr>
          <w:trHeight w:val="180"/>
        </w:trPr>
        <w:tc>
          <w:tcPr>
            <w:tcW w:w="5954" w:type="dxa"/>
          </w:tcPr>
          <w:p w:rsidR="0036156F" w:rsidRDefault="0016386D" w:rsidP="0016386D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630">
              <w:rPr>
                <w:rFonts w:ascii="Times New Roman" w:hAnsi="Times New Roman"/>
                <w:sz w:val="24"/>
                <w:szCs w:val="24"/>
              </w:rPr>
              <w:t>5. Bilgileri birebir görüşerek, telefonla veya elektronik ortamda paylaşmaya açıktırlar.</w:t>
            </w:r>
          </w:p>
          <w:p w:rsidR="00DE6B4F" w:rsidRPr="00B44630" w:rsidRDefault="00DE6B4F" w:rsidP="0016386D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6156F" w:rsidRPr="00B44630" w:rsidRDefault="0036156F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6156F" w:rsidRPr="00B44630" w:rsidRDefault="0036156F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56F" w:rsidRPr="00B44630" w:rsidRDefault="0036156F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56F" w:rsidRPr="00B44630" w:rsidRDefault="0036156F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156F" w:rsidRPr="00B44630" w:rsidRDefault="0036156F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6156F" w:rsidRPr="00B44630" w:rsidRDefault="0036156F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259" w:rsidRPr="0036156F" w:rsidTr="00561201">
        <w:trPr>
          <w:trHeight w:val="180"/>
        </w:trPr>
        <w:tc>
          <w:tcPr>
            <w:tcW w:w="5954" w:type="dxa"/>
          </w:tcPr>
          <w:p w:rsidR="00707259" w:rsidRPr="00B44630" w:rsidRDefault="0016386D" w:rsidP="0016386D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630">
              <w:rPr>
                <w:rFonts w:ascii="Times New Roman" w:hAnsi="Times New Roman"/>
                <w:sz w:val="24"/>
                <w:szCs w:val="24"/>
              </w:rPr>
              <w:t>6</w:t>
            </w:r>
            <w:r w:rsidRPr="00B4463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44630">
              <w:rPr>
                <w:rFonts w:ascii="Times New Roman" w:hAnsi="Times New Roman"/>
                <w:sz w:val="24"/>
                <w:szCs w:val="24"/>
              </w:rPr>
              <w:t>Ofislere erişim kolaydır.</w:t>
            </w:r>
          </w:p>
        </w:tc>
        <w:tc>
          <w:tcPr>
            <w:tcW w:w="850" w:type="dxa"/>
            <w:shd w:val="clear" w:color="auto" w:fill="auto"/>
          </w:tcPr>
          <w:p w:rsidR="00707259" w:rsidRPr="00B44630" w:rsidRDefault="00707259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07259" w:rsidRPr="00B44630" w:rsidRDefault="00707259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07259" w:rsidRPr="00B44630" w:rsidRDefault="00707259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07259" w:rsidRPr="00B44630" w:rsidRDefault="00707259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07259" w:rsidRPr="00B44630" w:rsidRDefault="00707259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7259" w:rsidRPr="00B44630" w:rsidRDefault="00707259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86D" w:rsidRPr="0036156F" w:rsidTr="00561201">
        <w:trPr>
          <w:trHeight w:val="180"/>
        </w:trPr>
        <w:tc>
          <w:tcPr>
            <w:tcW w:w="5954" w:type="dxa"/>
          </w:tcPr>
          <w:p w:rsidR="0016386D" w:rsidRPr="00B44630" w:rsidRDefault="0016386D" w:rsidP="0016386D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630">
              <w:rPr>
                <w:rFonts w:ascii="Times New Roman" w:hAnsi="Times New Roman"/>
                <w:sz w:val="24"/>
                <w:szCs w:val="24"/>
              </w:rPr>
              <w:t>7. Birim web sayfalarında yeterli bilgiyi sunmaktadır.</w:t>
            </w:r>
          </w:p>
          <w:p w:rsidR="0016386D" w:rsidRPr="00B44630" w:rsidRDefault="0016386D" w:rsidP="0016386D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63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16386D" w:rsidRPr="00B44630" w:rsidRDefault="0016386D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6386D" w:rsidRPr="00B44630" w:rsidRDefault="0016386D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6386D" w:rsidRPr="00B44630" w:rsidRDefault="0016386D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6386D" w:rsidRPr="00B44630" w:rsidRDefault="0016386D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386D" w:rsidRPr="00B44630" w:rsidRDefault="0016386D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16386D" w:rsidRPr="00B44630" w:rsidRDefault="0016386D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86D" w:rsidRPr="0036156F" w:rsidTr="00561201">
        <w:trPr>
          <w:trHeight w:val="180"/>
        </w:trPr>
        <w:tc>
          <w:tcPr>
            <w:tcW w:w="5954" w:type="dxa"/>
          </w:tcPr>
          <w:p w:rsidR="0016386D" w:rsidRPr="00B44630" w:rsidRDefault="0016386D" w:rsidP="0016386D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630">
              <w:rPr>
                <w:rFonts w:ascii="Times New Roman" w:hAnsi="Times New Roman"/>
                <w:sz w:val="24"/>
                <w:szCs w:val="24"/>
              </w:rPr>
              <w:t>8. Kullanılan otomasyon sistemleri</w:t>
            </w:r>
            <w:r w:rsidR="00E250F8">
              <w:rPr>
                <w:rFonts w:ascii="Times New Roman" w:hAnsi="Times New Roman"/>
                <w:sz w:val="24"/>
                <w:szCs w:val="24"/>
              </w:rPr>
              <w:t xml:space="preserve"> faydalıdır.</w:t>
            </w:r>
          </w:p>
          <w:p w:rsidR="0016386D" w:rsidRPr="00B44630" w:rsidRDefault="0016386D" w:rsidP="0016386D">
            <w:pPr>
              <w:tabs>
                <w:tab w:val="left" w:pos="14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63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16386D" w:rsidRPr="00B44630" w:rsidRDefault="0016386D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6386D" w:rsidRPr="00B44630" w:rsidRDefault="0016386D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6386D" w:rsidRPr="00B44630" w:rsidRDefault="0016386D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6386D" w:rsidRPr="00B44630" w:rsidRDefault="0016386D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386D" w:rsidRPr="00B44630" w:rsidRDefault="0016386D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16386D" w:rsidRPr="00B44630" w:rsidRDefault="0016386D" w:rsidP="00D0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6B4F" w:rsidRDefault="00DE6B4F" w:rsidP="0028570F">
      <w:pPr>
        <w:rPr>
          <w:rFonts w:ascii="Times New Roman" w:hAnsi="Times New Roman"/>
          <w:b/>
          <w:sz w:val="24"/>
          <w:szCs w:val="24"/>
        </w:rPr>
      </w:pPr>
    </w:p>
    <w:p w:rsidR="0028570F" w:rsidRDefault="0028570F" w:rsidP="002857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Diğer Görüş ve Önerileriniz</w:t>
      </w:r>
    </w:p>
    <w:p w:rsidR="0028570F" w:rsidRPr="00DE6B4F" w:rsidRDefault="0028570F" w:rsidP="00F419BF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...…………………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proofErr w:type="gramEnd"/>
    </w:p>
    <w:sectPr w:rsidR="0028570F" w:rsidRPr="00DE6B4F" w:rsidSect="00DE6B4F">
      <w:footerReference w:type="default" r:id="rId7"/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222" w:rsidRDefault="00FC4222" w:rsidP="00F144C0">
      <w:pPr>
        <w:spacing w:after="0" w:line="240" w:lineRule="auto"/>
      </w:pPr>
      <w:r>
        <w:separator/>
      </w:r>
    </w:p>
  </w:endnote>
  <w:endnote w:type="continuationSeparator" w:id="0">
    <w:p w:rsidR="00FC4222" w:rsidRDefault="00FC4222" w:rsidP="00F1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C53" w:rsidRPr="00E64C53" w:rsidRDefault="00E64C53">
    <w:pPr>
      <w:pStyle w:val="Altbilgi"/>
      <w:rPr>
        <w:sz w:val="16"/>
      </w:rPr>
    </w:pPr>
    <w:r w:rsidRPr="00E64C53">
      <w:rPr>
        <w:sz w:val="16"/>
      </w:rPr>
      <w:t>Doküman No: FR-1429; Revizyon Tarihi: 16.07.2018;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222" w:rsidRDefault="00FC4222" w:rsidP="00F144C0">
      <w:pPr>
        <w:spacing w:after="0" w:line="240" w:lineRule="auto"/>
      </w:pPr>
      <w:r>
        <w:separator/>
      </w:r>
    </w:p>
  </w:footnote>
  <w:footnote w:type="continuationSeparator" w:id="0">
    <w:p w:rsidR="00FC4222" w:rsidRDefault="00FC4222" w:rsidP="00F14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E6E"/>
    <w:rsid w:val="0000313C"/>
    <w:rsid w:val="0002659D"/>
    <w:rsid w:val="00067F2B"/>
    <w:rsid w:val="0009556C"/>
    <w:rsid w:val="000D0EAF"/>
    <w:rsid w:val="000F12DF"/>
    <w:rsid w:val="00124864"/>
    <w:rsid w:val="00144D01"/>
    <w:rsid w:val="00151E6E"/>
    <w:rsid w:val="0016386D"/>
    <w:rsid w:val="0016505D"/>
    <w:rsid w:val="001718DA"/>
    <w:rsid w:val="00176293"/>
    <w:rsid w:val="00191921"/>
    <w:rsid w:val="001B4E69"/>
    <w:rsid w:val="001C45F7"/>
    <w:rsid w:val="00271C38"/>
    <w:rsid w:val="00280E92"/>
    <w:rsid w:val="0028570F"/>
    <w:rsid w:val="002914BE"/>
    <w:rsid w:val="002955F1"/>
    <w:rsid w:val="002A2E28"/>
    <w:rsid w:val="002C1D8A"/>
    <w:rsid w:val="00313676"/>
    <w:rsid w:val="0036156F"/>
    <w:rsid w:val="00396559"/>
    <w:rsid w:val="003D1D2E"/>
    <w:rsid w:val="00405709"/>
    <w:rsid w:val="00412820"/>
    <w:rsid w:val="0044485B"/>
    <w:rsid w:val="00456C66"/>
    <w:rsid w:val="004A0BC8"/>
    <w:rsid w:val="00510303"/>
    <w:rsid w:val="0052642F"/>
    <w:rsid w:val="00561201"/>
    <w:rsid w:val="00576ED5"/>
    <w:rsid w:val="00594078"/>
    <w:rsid w:val="005B2EA6"/>
    <w:rsid w:val="005B5F9A"/>
    <w:rsid w:val="005C1A72"/>
    <w:rsid w:val="005C3982"/>
    <w:rsid w:val="005C4DFE"/>
    <w:rsid w:val="005E32EE"/>
    <w:rsid w:val="00614811"/>
    <w:rsid w:val="0064199D"/>
    <w:rsid w:val="00654ED4"/>
    <w:rsid w:val="006C1166"/>
    <w:rsid w:val="006D4D98"/>
    <w:rsid w:val="006E002B"/>
    <w:rsid w:val="006F0748"/>
    <w:rsid w:val="00703579"/>
    <w:rsid w:val="00707259"/>
    <w:rsid w:val="007308CA"/>
    <w:rsid w:val="00742667"/>
    <w:rsid w:val="00742A84"/>
    <w:rsid w:val="0076182C"/>
    <w:rsid w:val="007A6C83"/>
    <w:rsid w:val="007B4567"/>
    <w:rsid w:val="007F3C67"/>
    <w:rsid w:val="008561F5"/>
    <w:rsid w:val="008B12F8"/>
    <w:rsid w:val="008B5312"/>
    <w:rsid w:val="008B6C27"/>
    <w:rsid w:val="0092328D"/>
    <w:rsid w:val="009769D2"/>
    <w:rsid w:val="009778A4"/>
    <w:rsid w:val="009C5A4D"/>
    <w:rsid w:val="00A05FB7"/>
    <w:rsid w:val="00A4175F"/>
    <w:rsid w:val="00A60A8E"/>
    <w:rsid w:val="00A70FA6"/>
    <w:rsid w:val="00A8694B"/>
    <w:rsid w:val="00AE01BE"/>
    <w:rsid w:val="00B12591"/>
    <w:rsid w:val="00B225B6"/>
    <w:rsid w:val="00B361C0"/>
    <w:rsid w:val="00B44630"/>
    <w:rsid w:val="00B77949"/>
    <w:rsid w:val="00B91D9C"/>
    <w:rsid w:val="00BA76FF"/>
    <w:rsid w:val="00BC0EF8"/>
    <w:rsid w:val="00C94625"/>
    <w:rsid w:val="00C95084"/>
    <w:rsid w:val="00CF0FD3"/>
    <w:rsid w:val="00D02678"/>
    <w:rsid w:val="00D3497D"/>
    <w:rsid w:val="00D65D68"/>
    <w:rsid w:val="00D802FB"/>
    <w:rsid w:val="00DC6268"/>
    <w:rsid w:val="00DD5F40"/>
    <w:rsid w:val="00DE6B4F"/>
    <w:rsid w:val="00E21137"/>
    <w:rsid w:val="00E250F8"/>
    <w:rsid w:val="00E5453A"/>
    <w:rsid w:val="00E64C53"/>
    <w:rsid w:val="00E96064"/>
    <w:rsid w:val="00EA1FBD"/>
    <w:rsid w:val="00EC311B"/>
    <w:rsid w:val="00EF13D7"/>
    <w:rsid w:val="00F06A71"/>
    <w:rsid w:val="00F144C0"/>
    <w:rsid w:val="00F419BF"/>
    <w:rsid w:val="00F72F01"/>
    <w:rsid w:val="00F92828"/>
    <w:rsid w:val="00FC0452"/>
    <w:rsid w:val="00F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74E4EAA7-94A6-4F4D-914D-794924CC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B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56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C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1762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176293"/>
    <w:rPr>
      <w:rFonts w:ascii="Calibri" w:eastAsia="Calibri" w:hAnsi="Calibri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F1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DİKDERE</dc:creator>
  <cp:lastModifiedBy>Acer</cp:lastModifiedBy>
  <cp:revision>60</cp:revision>
  <cp:lastPrinted>2013-10-01T07:18:00Z</cp:lastPrinted>
  <dcterms:created xsi:type="dcterms:W3CDTF">2013-12-19T12:41:00Z</dcterms:created>
  <dcterms:modified xsi:type="dcterms:W3CDTF">2018-07-16T11:44:00Z</dcterms:modified>
</cp:coreProperties>
</file>