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A6" w:rsidRDefault="00C362A6" w:rsidP="00613395">
      <w:pPr>
        <w:pStyle w:val="ortabalkbold"/>
        <w:spacing w:before="56" w:beforeAutospacing="0" w:after="0" w:afterAutospacing="0" w:line="240" w:lineRule="atLeast"/>
        <w:jc w:val="center"/>
        <w:rPr>
          <w:b/>
          <w:bCs/>
          <w:color w:val="000000"/>
          <w:sz w:val="18"/>
          <w:szCs w:val="18"/>
        </w:rPr>
      </w:pPr>
      <w:r>
        <w:rPr>
          <w:noProof/>
        </w:rPr>
        <w:drawing>
          <wp:inline distT="0" distB="0" distL="0" distR="0" wp14:anchorId="6EE1DE9C" wp14:editId="4CB7F597">
            <wp:extent cx="638175" cy="647700"/>
            <wp:effectExtent l="0" t="0" r="9525"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1F7D40" w:rsidRPr="00613395" w:rsidRDefault="001F7D40" w:rsidP="00613395">
      <w:pPr>
        <w:pStyle w:val="ortabalkbold"/>
        <w:spacing w:before="56" w:beforeAutospacing="0" w:after="0" w:afterAutospacing="0" w:line="240" w:lineRule="atLeast"/>
        <w:jc w:val="center"/>
        <w:rPr>
          <w:b/>
          <w:bCs/>
          <w:color w:val="000000"/>
          <w:sz w:val="18"/>
          <w:szCs w:val="18"/>
        </w:rPr>
      </w:pPr>
      <w:bookmarkStart w:id="0" w:name="_GoBack"/>
      <w:bookmarkEnd w:id="0"/>
      <w:r w:rsidRPr="00613395">
        <w:rPr>
          <w:b/>
          <w:bCs/>
          <w:color w:val="000000"/>
          <w:sz w:val="18"/>
          <w:szCs w:val="18"/>
        </w:rPr>
        <w:t>T.C.</w:t>
      </w:r>
    </w:p>
    <w:p w:rsidR="001F7D40" w:rsidRPr="00613395" w:rsidRDefault="001F7D40" w:rsidP="00613395">
      <w:pPr>
        <w:pStyle w:val="ortabalkbold"/>
        <w:spacing w:before="56" w:beforeAutospacing="0" w:after="0" w:afterAutospacing="0" w:line="240" w:lineRule="atLeast"/>
        <w:jc w:val="center"/>
        <w:rPr>
          <w:b/>
          <w:bCs/>
          <w:color w:val="000000"/>
          <w:sz w:val="18"/>
          <w:szCs w:val="18"/>
        </w:rPr>
      </w:pPr>
      <w:r w:rsidRPr="00613395">
        <w:rPr>
          <w:b/>
          <w:bCs/>
          <w:color w:val="000000"/>
          <w:sz w:val="18"/>
          <w:szCs w:val="18"/>
        </w:rPr>
        <w:t>YILDIZ TEKNİK ÜNİVERSİTESİ</w:t>
      </w:r>
    </w:p>
    <w:p w:rsidR="001F7D40" w:rsidRPr="00613395" w:rsidRDefault="001F7D40" w:rsidP="00613395">
      <w:pPr>
        <w:pStyle w:val="ortabalkbold"/>
        <w:spacing w:before="56" w:beforeAutospacing="0" w:after="0" w:afterAutospacing="0" w:line="240" w:lineRule="atLeast"/>
        <w:jc w:val="center"/>
        <w:rPr>
          <w:b/>
          <w:bCs/>
          <w:color w:val="000000"/>
          <w:sz w:val="18"/>
          <w:szCs w:val="18"/>
        </w:rPr>
      </w:pPr>
      <w:r w:rsidRPr="00613395">
        <w:rPr>
          <w:b/>
          <w:bCs/>
          <w:color w:val="000000"/>
          <w:sz w:val="18"/>
          <w:szCs w:val="18"/>
        </w:rPr>
        <w:t>ÖĞRENCİ DEKANLIĞI</w:t>
      </w:r>
    </w:p>
    <w:p w:rsidR="001F7D40" w:rsidRDefault="001F7D40" w:rsidP="00613395">
      <w:pPr>
        <w:pStyle w:val="ortabalkbold"/>
        <w:spacing w:before="56" w:beforeAutospacing="0" w:after="0" w:afterAutospacing="0" w:line="240" w:lineRule="atLeast"/>
        <w:jc w:val="center"/>
        <w:rPr>
          <w:b/>
          <w:bCs/>
          <w:color w:val="000000"/>
          <w:sz w:val="18"/>
          <w:szCs w:val="18"/>
        </w:rPr>
      </w:pPr>
      <w:r w:rsidRPr="00613395">
        <w:rPr>
          <w:b/>
          <w:bCs/>
          <w:color w:val="000000"/>
          <w:sz w:val="18"/>
          <w:szCs w:val="18"/>
        </w:rPr>
        <w:t>TEŞKİLAT, GÖREV VE ÇALIŞMA USULLERİ YÖNERGESİ</w:t>
      </w:r>
    </w:p>
    <w:p w:rsidR="00613395" w:rsidRDefault="00613395" w:rsidP="00613395">
      <w:pPr>
        <w:pStyle w:val="ortabalkbold"/>
        <w:spacing w:before="56" w:beforeAutospacing="0" w:after="0" w:afterAutospacing="0" w:line="240" w:lineRule="atLeast"/>
        <w:ind w:left="2832"/>
        <w:jc w:val="center"/>
        <w:rPr>
          <w:b/>
          <w:bCs/>
          <w:color w:val="000000"/>
          <w:sz w:val="18"/>
          <w:szCs w:val="18"/>
        </w:rPr>
      </w:pPr>
    </w:p>
    <w:p w:rsidR="00613395" w:rsidRPr="00613395" w:rsidRDefault="00613395" w:rsidP="00613395">
      <w:pPr>
        <w:pStyle w:val="ortabalkbold"/>
        <w:spacing w:before="56" w:beforeAutospacing="0" w:after="0" w:afterAutospacing="0" w:line="240" w:lineRule="atLeast"/>
        <w:ind w:left="2832"/>
        <w:jc w:val="center"/>
        <w:rPr>
          <w:b/>
          <w:bCs/>
          <w:color w:val="000000"/>
          <w:sz w:val="18"/>
          <w:szCs w:val="18"/>
        </w:rPr>
      </w:pPr>
    </w:p>
    <w:p w:rsidR="001F7D40" w:rsidRPr="00613395" w:rsidRDefault="001F7D40" w:rsidP="00613395">
      <w:pPr>
        <w:pStyle w:val="ortabalkbold"/>
        <w:spacing w:before="0" w:beforeAutospacing="0" w:after="0" w:afterAutospacing="0" w:line="240" w:lineRule="atLeast"/>
        <w:jc w:val="center"/>
        <w:rPr>
          <w:b/>
          <w:bCs/>
          <w:color w:val="000000"/>
          <w:sz w:val="18"/>
          <w:szCs w:val="18"/>
        </w:rPr>
      </w:pPr>
      <w:r w:rsidRPr="00613395">
        <w:rPr>
          <w:b/>
          <w:bCs/>
          <w:color w:val="000000"/>
          <w:sz w:val="18"/>
          <w:szCs w:val="18"/>
        </w:rPr>
        <w:t>Birinci Bölüm</w:t>
      </w:r>
    </w:p>
    <w:p w:rsidR="001F7D40" w:rsidRDefault="001F7D40" w:rsidP="00613395">
      <w:pPr>
        <w:pStyle w:val="ortabalkbold"/>
        <w:spacing w:before="0" w:beforeAutospacing="0" w:after="0" w:afterAutospacing="0" w:line="240" w:lineRule="atLeast"/>
        <w:jc w:val="center"/>
        <w:rPr>
          <w:b/>
          <w:bCs/>
          <w:color w:val="000000"/>
          <w:sz w:val="18"/>
          <w:szCs w:val="18"/>
        </w:rPr>
      </w:pPr>
      <w:r w:rsidRPr="00613395">
        <w:rPr>
          <w:b/>
          <w:bCs/>
          <w:color w:val="000000"/>
          <w:sz w:val="18"/>
          <w:szCs w:val="18"/>
        </w:rPr>
        <w:t>Kuruluş, Kapsam ve Tanımlar</w:t>
      </w:r>
    </w:p>
    <w:p w:rsidR="00613395" w:rsidRPr="00613395" w:rsidRDefault="00613395" w:rsidP="00613395">
      <w:pPr>
        <w:pStyle w:val="ortabalkbold"/>
        <w:spacing w:before="0" w:beforeAutospacing="0" w:after="0" w:afterAutospacing="0" w:line="240" w:lineRule="atLeast"/>
        <w:jc w:val="center"/>
        <w:rPr>
          <w:b/>
          <w:bCs/>
          <w:color w:val="000000"/>
          <w:sz w:val="18"/>
          <w:szCs w:val="18"/>
        </w:rPr>
      </w:pPr>
    </w:p>
    <w:p w:rsidR="001F7D40"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Kuruluş ve Kapsam</w:t>
      </w:r>
    </w:p>
    <w:p w:rsidR="00613395" w:rsidRPr="00613395" w:rsidRDefault="00613395" w:rsidP="00613395">
      <w:pPr>
        <w:pStyle w:val="metin"/>
        <w:spacing w:before="0" w:beforeAutospacing="0" w:after="0" w:afterAutospacing="0" w:line="240" w:lineRule="atLeast"/>
        <w:ind w:firstLine="566"/>
        <w:jc w:val="both"/>
        <w:rPr>
          <w:b/>
          <w:bCs/>
          <w:color w:val="000000"/>
          <w:sz w:val="18"/>
          <w:szCs w:val="18"/>
        </w:rPr>
      </w:pPr>
    </w:p>
    <w:p w:rsidR="001F7D40"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Madde 1 –</w:t>
      </w:r>
      <w:r w:rsidRPr="001F7D40">
        <w:rPr>
          <w:rFonts w:ascii="Arial" w:eastAsia="Times New Roman" w:hAnsi="Arial" w:cs="Arial"/>
          <w:color w:val="666666"/>
          <w:sz w:val="21"/>
          <w:szCs w:val="21"/>
          <w:lang w:eastAsia="tr-TR"/>
        </w:rPr>
        <w:t xml:space="preserve"> </w:t>
      </w:r>
      <w:r w:rsidRPr="00613395">
        <w:rPr>
          <w:rFonts w:ascii="Times New Roman" w:eastAsia="Times New Roman" w:hAnsi="Times New Roman" w:cs="Times New Roman"/>
          <w:color w:val="000000"/>
          <w:sz w:val="18"/>
          <w:szCs w:val="18"/>
          <w:lang w:eastAsia="tr-TR"/>
        </w:rPr>
        <w:t>(1) 2547 Sayılı Yükseköğretim Kanununun 47. maddesi uyarınca üniversitede kurulacak Öğrenci Dekanlığının teşkilatlanması, yönetimi, çalışmaları, görevlilerin yetki ve sorumluluklarına ilişkin genel hükümleri kapsar.</w:t>
      </w:r>
    </w:p>
    <w:p w:rsidR="00613395" w:rsidRPr="00613395" w:rsidRDefault="00613395"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proofErr w:type="gramStart"/>
      <w:r w:rsidRPr="00613395">
        <w:rPr>
          <w:rFonts w:ascii="Times New Roman" w:eastAsia="Times New Roman" w:hAnsi="Times New Roman" w:cs="Times New Roman"/>
          <w:b/>
          <w:bCs/>
          <w:color w:val="000000"/>
          <w:sz w:val="18"/>
          <w:szCs w:val="18"/>
          <w:lang w:eastAsia="tr-TR"/>
        </w:rPr>
        <w:t>Madde 2 -</w:t>
      </w:r>
      <w:r w:rsidRPr="001F7D40">
        <w:rPr>
          <w:rFonts w:ascii="Arial" w:eastAsia="Times New Roman" w:hAnsi="Arial" w:cs="Arial"/>
          <w:color w:val="666666"/>
          <w:sz w:val="21"/>
          <w:szCs w:val="21"/>
          <w:lang w:eastAsia="tr-TR"/>
        </w:rPr>
        <w:t xml:space="preserve"> </w:t>
      </w:r>
      <w:r w:rsidRPr="00613395">
        <w:rPr>
          <w:rFonts w:ascii="Times New Roman" w:eastAsia="Times New Roman" w:hAnsi="Times New Roman" w:cs="Times New Roman"/>
          <w:color w:val="000000"/>
          <w:sz w:val="18"/>
          <w:szCs w:val="18"/>
          <w:lang w:eastAsia="tr-TR"/>
        </w:rPr>
        <w:t>(1) Öğrenci Dekanlığı; öğrencilerin ders dışı zamanını etkili bir şekilde değerlendirmesi, öğrencilerin eğitsel, mesleki ve kişisel sosyal gelişimlerinin desteklenmesi ve kurumsal bağlılıklarının arttırılması amacıyla sanat, spor, kültür ve sosyal alanlarda etkinlikler planlamak ve yürütmek; öğrencilerin barınma, yemek, ulaşım ve sağlık gibi ana sorunlarını çözmeye yardımcı olmak amacıyla kurulmuştur.</w:t>
      </w:r>
      <w:proofErr w:type="gramEnd"/>
    </w:p>
    <w:p w:rsidR="00613395" w:rsidRPr="00613395" w:rsidRDefault="00613395"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Tanımlar</w:t>
      </w:r>
    </w:p>
    <w:p w:rsidR="00613395" w:rsidRPr="00613395" w:rsidRDefault="00613395" w:rsidP="00613395">
      <w:pPr>
        <w:pStyle w:val="metin"/>
        <w:spacing w:before="0" w:beforeAutospacing="0" w:after="0" w:afterAutospacing="0" w:line="240" w:lineRule="atLeast"/>
        <w:ind w:firstLine="566"/>
        <w:jc w:val="both"/>
        <w:rPr>
          <w:b/>
          <w:bCs/>
          <w:color w:val="000000"/>
          <w:sz w:val="18"/>
          <w:szCs w:val="18"/>
        </w:rPr>
      </w:pPr>
    </w:p>
    <w:p w:rsidR="001F7D40" w:rsidRPr="00613395"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Madde 3 -</w:t>
      </w:r>
      <w:r w:rsidRPr="001F7D40">
        <w:rPr>
          <w:rFonts w:ascii="Arial" w:eastAsia="Times New Roman" w:hAnsi="Arial" w:cs="Arial"/>
          <w:color w:val="666666"/>
          <w:sz w:val="21"/>
          <w:szCs w:val="21"/>
          <w:lang w:eastAsia="tr-TR"/>
        </w:rPr>
        <w:t xml:space="preserve"> </w:t>
      </w:r>
      <w:r w:rsidRPr="00613395">
        <w:rPr>
          <w:rFonts w:ascii="Times New Roman" w:eastAsia="Times New Roman" w:hAnsi="Times New Roman" w:cs="Times New Roman"/>
          <w:color w:val="000000"/>
          <w:sz w:val="18"/>
          <w:szCs w:val="18"/>
          <w:lang w:eastAsia="tr-TR"/>
        </w:rPr>
        <w:t>(1) Bu Yönergede geçen;</w:t>
      </w:r>
    </w:p>
    <w:p w:rsidR="001F7D40" w:rsidRPr="00613395"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a) Dekan: Yıldız Teknik Üniversitesi Öğrenci Dekanını</w:t>
      </w:r>
    </w:p>
    <w:p w:rsidR="001F7D40" w:rsidRPr="00613395"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b) Dekanlık: Yıldız Teknik Üniversitesi Öğrenci Dekanlığını,</w:t>
      </w:r>
    </w:p>
    <w:p w:rsidR="001F7D40" w:rsidRPr="00613395"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c) Rektör: Yıldız Teknik Üniversitesi Rektörü’nü,</w:t>
      </w:r>
    </w:p>
    <w:p w:rsidR="001F7D40" w:rsidRPr="00613395"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ç) Rektör Yardımcısı: Yıldız Teknik Rektör Yardımcısı’nı,</w:t>
      </w:r>
    </w:p>
    <w:p w:rsidR="001F7D40" w:rsidRPr="00613395"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d) Üniversite: Yıldız Teknik Üniversitesi’ni</w:t>
      </w:r>
    </w:p>
    <w:p w:rsidR="001F7D40" w:rsidRPr="00613395"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proofErr w:type="gramStart"/>
      <w:r w:rsidRPr="00613395">
        <w:rPr>
          <w:rFonts w:ascii="Times New Roman" w:eastAsia="Times New Roman" w:hAnsi="Times New Roman" w:cs="Times New Roman"/>
          <w:color w:val="000000"/>
          <w:sz w:val="18"/>
          <w:szCs w:val="18"/>
          <w:lang w:eastAsia="tr-TR"/>
        </w:rPr>
        <w:t>ifade</w:t>
      </w:r>
      <w:proofErr w:type="gramEnd"/>
      <w:r w:rsidRPr="00613395">
        <w:rPr>
          <w:rFonts w:ascii="Times New Roman" w:eastAsia="Times New Roman" w:hAnsi="Times New Roman" w:cs="Times New Roman"/>
          <w:color w:val="000000"/>
          <w:sz w:val="18"/>
          <w:szCs w:val="18"/>
          <w:lang w:eastAsia="tr-TR"/>
        </w:rPr>
        <w:t xml:space="preserve"> eder.</w:t>
      </w:r>
    </w:p>
    <w:p w:rsidR="001F7D40" w:rsidRPr="00613395" w:rsidRDefault="001F7D40" w:rsidP="00613395">
      <w:pPr>
        <w:pStyle w:val="ortabalkbold"/>
        <w:spacing w:before="0" w:beforeAutospacing="0" w:after="0" w:afterAutospacing="0" w:line="240" w:lineRule="atLeast"/>
        <w:jc w:val="center"/>
        <w:rPr>
          <w:b/>
          <w:bCs/>
          <w:color w:val="000000"/>
          <w:sz w:val="18"/>
          <w:szCs w:val="18"/>
        </w:rPr>
      </w:pPr>
      <w:r w:rsidRPr="00613395">
        <w:rPr>
          <w:b/>
          <w:bCs/>
          <w:color w:val="000000"/>
          <w:sz w:val="18"/>
          <w:szCs w:val="18"/>
        </w:rPr>
        <w:t>İkinci Bölüm</w:t>
      </w:r>
    </w:p>
    <w:p w:rsidR="001F7D40" w:rsidRDefault="001F7D40" w:rsidP="00613395">
      <w:pPr>
        <w:pStyle w:val="ortabalkbold"/>
        <w:spacing w:before="0" w:beforeAutospacing="0" w:after="0" w:afterAutospacing="0" w:line="240" w:lineRule="atLeast"/>
        <w:jc w:val="center"/>
        <w:rPr>
          <w:b/>
          <w:bCs/>
          <w:color w:val="000000"/>
          <w:sz w:val="18"/>
          <w:szCs w:val="18"/>
        </w:rPr>
      </w:pPr>
      <w:r w:rsidRPr="00613395">
        <w:rPr>
          <w:b/>
          <w:bCs/>
          <w:color w:val="000000"/>
          <w:sz w:val="18"/>
          <w:szCs w:val="18"/>
        </w:rPr>
        <w:t>Amaç ve Hizmetler</w:t>
      </w:r>
    </w:p>
    <w:p w:rsidR="00613395" w:rsidRPr="00613395" w:rsidRDefault="00613395" w:rsidP="00613395">
      <w:pPr>
        <w:pStyle w:val="ortabalkbold"/>
        <w:spacing w:before="0" w:beforeAutospacing="0" w:after="0" w:afterAutospacing="0" w:line="240" w:lineRule="atLeast"/>
        <w:jc w:val="center"/>
        <w:rPr>
          <w:b/>
          <w:bCs/>
          <w:color w:val="000000"/>
          <w:sz w:val="18"/>
          <w:szCs w:val="18"/>
        </w:rPr>
      </w:pPr>
    </w:p>
    <w:p w:rsidR="001F7D40"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Amaç</w:t>
      </w:r>
    </w:p>
    <w:p w:rsidR="00613395" w:rsidRPr="00613395" w:rsidRDefault="00613395" w:rsidP="00613395">
      <w:pPr>
        <w:pStyle w:val="metin"/>
        <w:spacing w:before="0" w:beforeAutospacing="0" w:after="0" w:afterAutospacing="0" w:line="240" w:lineRule="atLeast"/>
        <w:ind w:firstLine="566"/>
        <w:jc w:val="both"/>
        <w:rPr>
          <w:b/>
          <w:bCs/>
          <w:color w:val="000000"/>
          <w:sz w:val="18"/>
          <w:szCs w:val="18"/>
        </w:rPr>
      </w:pPr>
    </w:p>
    <w:p w:rsidR="001F7D40"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Madde 4 –</w:t>
      </w:r>
      <w:r w:rsidRPr="001F7D40">
        <w:rPr>
          <w:rFonts w:ascii="Arial" w:eastAsia="Times New Roman" w:hAnsi="Arial" w:cs="Arial"/>
          <w:color w:val="666666"/>
          <w:sz w:val="21"/>
          <w:szCs w:val="21"/>
          <w:lang w:eastAsia="tr-TR"/>
        </w:rPr>
        <w:t xml:space="preserve"> (</w:t>
      </w:r>
      <w:r w:rsidRPr="00613395">
        <w:rPr>
          <w:rFonts w:ascii="Times New Roman" w:eastAsia="Times New Roman" w:hAnsi="Times New Roman" w:cs="Times New Roman"/>
          <w:color w:val="000000"/>
          <w:sz w:val="18"/>
          <w:szCs w:val="18"/>
          <w:lang w:eastAsia="tr-TR"/>
        </w:rPr>
        <w:t>1) Öğrenci Dekanlığının amacı öğrencilerin kişisel, mesleki ve eğitsel olarak potansiyellerini tam olarak kullanabilecekleri bir üniversite ortamı oluşturmak, bu şekilde mezun olduktan sonra da Yıldız Teknik Üniversitesi mezunu olmanın onurunu ve ayrıcalığını hisseden bireyler yetiştirmektir. Ayrıca öğrencilerimizin akademik, sosyal, kişisel ve kültürel gelişmelerini desteklemek, kurumsal aidiyet bilincini geliştirmek, üniversite yaşamını kolaylaştırmak, öğrencilerin yaşadığı sorunlarına etkin çözümler sunarak dinamik bir kampüs ortamı oluşturmak dekanlığın bir diğer amacıdır.</w:t>
      </w:r>
    </w:p>
    <w:p w:rsidR="00613395" w:rsidRPr="00613395" w:rsidRDefault="00613395"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Hizmetler</w:t>
      </w:r>
    </w:p>
    <w:p w:rsidR="00613395" w:rsidRPr="00613395" w:rsidRDefault="00613395" w:rsidP="00613395">
      <w:pPr>
        <w:pStyle w:val="metin"/>
        <w:spacing w:before="0" w:beforeAutospacing="0" w:after="0" w:afterAutospacing="0" w:line="240" w:lineRule="atLeast"/>
        <w:ind w:firstLine="566"/>
        <w:jc w:val="both"/>
        <w:rPr>
          <w:b/>
          <w:bCs/>
          <w:color w:val="000000"/>
          <w:sz w:val="18"/>
          <w:szCs w:val="18"/>
        </w:rPr>
      </w:pPr>
    </w:p>
    <w:p w:rsidR="001F7D40"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 xml:space="preserve">Madde 5- </w:t>
      </w:r>
      <w:r w:rsidRPr="00613395">
        <w:rPr>
          <w:rFonts w:ascii="Times New Roman" w:eastAsia="Times New Roman" w:hAnsi="Times New Roman" w:cs="Times New Roman"/>
          <w:color w:val="000000"/>
          <w:sz w:val="18"/>
          <w:szCs w:val="18"/>
          <w:lang w:eastAsia="tr-TR"/>
        </w:rPr>
        <w:t>(1) Dekanlık tarafından yürütülen başlıca hizmetler;</w:t>
      </w:r>
    </w:p>
    <w:p w:rsidR="00613395" w:rsidRPr="00613395" w:rsidRDefault="00613395"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Sosyal Sorumluluk Projeleri Koordinasyon Birimi: Öğrencilerin yer alabileceği sosyal sorumluluk projeleri düzenlemek, sosyal sorumluluklarla ilgili yeni fikirleri değerlendirmek ve bu fikirlerin projeye dönüştürülmesinde destek vermek.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Uluslararası Öğrenci Birimi: Yabancı öğrencilerin üniversiteye gelişiyle ilgili süreçleri takip etmek, bu süreçte yaşadığı sorunlar ya da aksaklıklarda öğrencilere yardımcı</w:t>
      </w:r>
      <w:r w:rsidR="00613395" w:rsidRPr="00613395">
        <w:rPr>
          <w:rFonts w:ascii="Times New Roman" w:eastAsia="Times New Roman" w:hAnsi="Times New Roman" w:cs="Times New Roman"/>
          <w:color w:val="000000"/>
          <w:sz w:val="18"/>
          <w:szCs w:val="18"/>
          <w:lang w:eastAsia="tr-TR"/>
        </w:rPr>
        <w:t xml:space="preserve"> </w:t>
      </w:r>
      <w:r w:rsidRPr="00613395">
        <w:rPr>
          <w:rFonts w:ascii="Times New Roman" w:eastAsia="Times New Roman" w:hAnsi="Times New Roman" w:cs="Times New Roman"/>
          <w:color w:val="000000"/>
          <w:sz w:val="18"/>
          <w:szCs w:val="18"/>
          <w:lang w:eastAsia="tr-TR"/>
        </w:rPr>
        <w:t>olmak ve öğrencilerin üniversiteye uyumunu hızlandırmaya yönelik öğrencileri bilgilendirmek.</w:t>
      </w:r>
    </w:p>
    <w:p w:rsidR="00613395" w:rsidRPr="00613395" w:rsidRDefault="00613395"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 xml:space="preserve">İş ve İnsan Kaynakları Birimi: Öğrencilere yarı zamanlı veya tam zamanlı iş ilanları ve staj </w:t>
      </w:r>
      <w:proofErr w:type="gramStart"/>
      <w:r w:rsidRPr="00613395">
        <w:rPr>
          <w:rFonts w:ascii="Times New Roman" w:eastAsia="Times New Roman" w:hAnsi="Times New Roman" w:cs="Times New Roman"/>
          <w:color w:val="000000"/>
          <w:sz w:val="18"/>
          <w:szCs w:val="18"/>
          <w:lang w:eastAsia="tr-TR"/>
        </w:rPr>
        <w:t>imkanlarını</w:t>
      </w:r>
      <w:proofErr w:type="gramEnd"/>
      <w:r w:rsidRPr="00613395">
        <w:rPr>
          <w:rFonts w:ascii="Times New Roman" w:eastAsia="Times New Roman" w:hAnsi="Times New Roman" w:cs="Times New Roman"/>
          <w:color w:val="000000"/>
          <w:sz w:val="18"/>
          <w:szCs w:val="18"/>
          <w:lang w:eastAsia="tr-TR"/>
        </w:rPr>
        <w:t xml:space="preserve"> duyurarak öğrencilere yardım etmek.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Yurtlar ve Burslar Birimi: Öğrencilere barınma ve burs olanaklarını tanıtmak, öğrencilere yurt ve burs başvurusunda yardım etmek.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lastRenderedPageBreak/>
        <w:t>Sağlık Kültür ve Spor Daire Başkanlığı: Öğrencilere yönelik sağlık hizmetlerini yürütmek, kültürel etkinlikler planlamak ve yürütmek, spor faaliyetleri düzenlemek.</w:t>
      </w:r>
    </w:p>
    <w:p w:rsidR="00613395" w:rsidRPr="00613395" w:rsidRDefault="00613395" w:rsidP="00613395">
      <w:pPr>
        <w:pStyle w:val="ListeParagraf"/>
        <w:rPr>
          <w:rFonts w:ascii="Times New Roman" w:eastAsia="Times New Roman" w:hAnsi="Times New Roman" w:cs="Times New Roman"/>
          <w:color w:val="000000"/>
          <w:sz w:val="18"/>
          <w:szCs w:val="18"/>
          <w:lang w:eastAsia="tr-TR"/>
        </w:rPr>
      </w:pP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Öğrenci İşleri Daire Başkanlığı: Ön-lisans ve lisans düzeyinde, öğrencilerin akademik sorunlarını çözmeye yardımcı olmak.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Kariyer Birimi: Öğrencilerin kariyer uyumlarını arttırmak, mezuniyet öncesi ve sonrasında ihtiyacı olan bilgi ve becerileri kazandırmaya yönelik bireysel ya da grupla olmak üzere kariyer danışmanlığı ve rehberlik hizmetleri sunmak.</w:t>
      </w:r>
    </w:p>
    <w:p w:rsidR="00613395" w:rsidRPr="00613395" w:rsidRDefault="00613395" w:rsidP="00613395">
      <w:pPr>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Mezunlar Birimi: Mezun öğrencilerin takibini yapmak, mezunların hem birbiriyle hem de öğrencilerle iletişimini devam ettirerek Yıldız Teknik Üniversitesi kimliğini pekiştirmek.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proofErr w:type="gramStart"/>
      <w:r w:rsidRPr="00613395">
        <w:rPr>
          <w:rFonts w:ascii="Times New Roman" w:eastAsia="Times New Roman" w:hAnsi="Times New Roman" w:cs="Times New Roman"/>
          <w:color w:val="000000"/>
          <w:sz w:val="18"/>
          <w:szCs w:val="18"/>
          <w:lang w:eastAsia="tr-TR"/>
        </w:rPr>
        <w:t>Öğrenci Kulüpleri ve Etkinlikleri Birimi: Öğrenci kulüpleri bünyesindeki etkinleri planlamak ve hayata geçirmek.</w:t>
      </w:r>
      <w:proofErr w:type="gramEnd"/>
    </w:p>
    <w:p w:rsidR="00613395" w:rsidRPr="00613395" w:rsidRDefault="00613395" w:rsidP="00613395">
      <w:pPr>
        <w:pStyle w:val="ListeParagraf"/>
        <w:rPr>
          <w:rFonts w:ascii="Times New Roman" w:eastAsia="Times New Roman" w:hAnsi="Times New Roman" w:cs="Times New Roman"/>
          <w:color w:val="000000"/>
          <w:sz w:val="18"/>
          <w:szCs w:val="18"/>
          <w:lang w:eastAsia="tr-TR"/>
        </w:rPr>
      </w:pP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Psikolojik Danışma ve Gelişim Birimi: Psikolojik danışmaya ihtiyacı olan öğrencilere bireysel veya grupla psikolojik danışma yardımı vermek. Bu birimin Psikolojik İlk Yardım alt biriminin amacı ise öğrencinin yaşadığı ani ve beklenmedik durumlarda, kriz anında veya hemen sonrasında, öğrenciye psikolojik yardım sağlamak.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613395"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 xml:space="preserve">Engelsiz Yaşam Birimi: Engelli öğrencilere eğitsel, mesleki ve kişisel-sosyal gelişimlerini sağlamaya yönelik eşit </w:t>
      </w:r>
      <w:proofErr w:type="gramStart"/>
      <w:r w:rsidRPr="00613395">
        <w:rPr>
          <w:rFonts w:ascii="Times New Roman" w:eastAsia="Times New Roman" w:hAnsi="Times New Roman" w:cs="Times New Roman"/>
          <w:color w:val="000000"/>
          <w:sz w:val="18"/>
          <w:szCs w:val="18"/>
          <w:lang w:eastAsia="tr-TR"/>
        </w:rPr>
        <w:t>imkanlar</w:t>
      </w:r>
      <w:proofErr w:type="gramEnd"/>
      <w:r w:rsidRPr="00613395">
        <w:rPr>
          <w:rFonts w:ascii="Times New Roman" w:eastAsia="Times New Roman" w:hAnsi="Times New Roman" w:cs="Times New Roman"/>
          <w:color w:val="000000"/>
          <w:sz w:val="18"/>
          <w:szCs w:val="18"/>
          <w:lang w:eastAsia="tr-TR"/>
        </w:rPr>
        <w:t xml:space="preserve"> sağlamak.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proofErr w:type="gramStart"/>
      <w:r w:rsidRPr="00613395">
        <w:rPr>
          <w:rFonts w:ascii="Times New Roman" w:eastAsia="Times New Roman" w:hAnsi="Times New Roman" w:cs="Times New Roman"/>
          <w:color w:val="000000"/>
          <w:sz w:val="18"/>
          <w:szCs w:val="18"/>
          <w:lang w:eastAsia="tr-TR"/>
        </w:rPr>
        <w:t>Spor Koordinatörlüğü Birimi: Üniversite bünyesinde öğrencilerin spor etkinlikleri düzenlemek.</w:t>
      </w:r>
      <w:proofErr w:type="gramEnd"/>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 xml:space="preserve">Teknoloji ve </w:t>
      </w:r>
      <w:proofErr w:type="spellStart"/>
      <w:r w:rsidRPr="00613395">
        <w:rPr>
          <w:rFonts w:ascii="Times New Roman" w:eastAsia="Times New Roman" w:hAnsi="Times New Roman" w:cs="Times New Roman"/>
          <w:color w:val="000000"/>
          <w:sz w:val="18"/>
          <w:szCs w:val="18"/>
          <w:lang w:eastAsia="tr-TR"/>
        </w:rPr>
        <w:t>İnovasyon</w:t>
      </w:r>
      <w:proofErr w:type="spellEnd"/>
      <w:r w:rsidRPr="00613395">
        <w:rPr>
          <w:rFonts w:ascii="Times New Roman" w:eastAsia="Times New Roman" w:hAnsi="Times New Roman" w:cs="Times New Roman"/>
          <w:color w:val="000000"/>
          <w:sz w:val="18"/>
          <w:szCs w:val="18"/>
          <w:lang w:eastAsia="tr-TR"/>
        </w:rPr>
        <w:t xml:space="preserve"> Birimi: Teknolojik ve </w:t>
      </w:r>
      <w:proofErr w:type="spellStart"/>
      <w:r w:rsidRPr="00613395">
        <w:rPr>
          <w:rFonts w:ascii="Times New Roman" w:eastAsia="Times New Roman" w:hAnsi="Times New Roman" w:cs="Times New Roman"/>
          <w:color w:val="000000"/>
          <w:sz w:val="18"/>
          <w:szCs w:val="18"/>
          <w:lang w:eastAsia="tr-TR"/>
        </w:rPr>
        <w:t>inovatif</w:t>
      </w:r>
      <w:proofErr w:type="spellEnd"/>
      <w:r w:rsidRPr="00613395">
        <w:rPr>
          <w:rFonts w:ascii="Times New Roman" w:eastAsia="Times New Roman" w:hAnsi="Times New Roman" w:cs="Times New Roman"/>
          <w:color w:val="000000"/>
          <w:sz w:val="18"/>
          <w:szCs w:val="18"/>
          <w:lang w:eastAsia="tr-TR"/>
        </w:rPr>
        <w:t xml:space="preserve"> çalışmaları desteklenmeye yönelik etkinlikleri düzenlemek.</w:t>
      </w:r>
    </w:p>
    <w:p w:rsidR="00613395" w:rsidRPr="00613395" w:rsidRDefault="00613395" w:rsidP="00613395">
      <w:pPr>
        <w:pStyle w:val="ListeParagraf"/>
        <w:rPr>
          <w:rFonts w:ascii="Times New Roman" w:eastAsia="Times New Roman" w:hAnsi="Times New Roman" w:cs="Times New Roman"/>
          <w:color w:val="000000"/>
          <w:sz w:val="18"/>
          <w:szCs w:val="18"/>
          <w:lang w:eastAsia="tr-TR"/>
        </w:rPr>
      </w:pP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Ailelerle (Ebeveyn) İletişim Birimi: Öğrencilerin ailelerinin farkındalık ve bilgilerini arttırmaya yönelik çalışmalar yapmak.</w:t>
      </w:r>
    </w:p>
    <w:p w:rsidR="00613395" w:rsidRDefault="00613395" w:rsidP="00613395">
      <w:pPr>
        <w:pStyle w:val="ortabalkbold"/>
        <w:spacing w:before="0" w:beforeAutospacing="0" w:after="0" w:afterAutospacing="0" w:line="240" w:lineRule="atLeast"/>
        <w:jc w:val="center"/>
        <w:rPr>
          <w:b/>
          <w:bCs/>
          <w:color w:val="000000"/>
          <w:sz w:val="18"/>
          <w:szCs w:val="18"/>
        </w:rPr>
      </w:pPr>
    </w:p>
    <w:p w:rsidR="001F7D40" w:rsidRPr="00613395" w:rsidRDefault="001F7D40" w:rsidP="00613395">
      <w:pPr>
        <w:pStyle w:val="ortabalkbold"/>
        <w:spacing w:before="0" w:beforeAutospacing="0" w:after="0" w:afterAutospacing="0" w:line="240" w:lineRule="atLeast"/>
        <w:jc w:val="center"/>
        <w:rPr>
          <w:b/>
          <w:bCs/>
          <w:color w:val="000000"/>
          <w:sz w:val="18"/>
          <w:szCs w:val="18"/>
        </w:rPr>
      </w:pPr>
      <w:r w:rsidRPr="00613395">
        <w:rPr>
          <w:b/>
          <w:bCs/>
          <w:color w:val="000000"/>
          <w:sz w:val="18"/>
          <w:szCs w:val="18"/>
        </w:rPr>
        <w:t>Üçüncü Bölüm</w:t>
      </w:r>
    </w:p>
    <w:p w:rsidR="001F7D40" w:rsidRDefault="001F7D40" w:rsidP="00613395">
      <w:pPr>
        <w:pStyle w:val="ortabalkbold"/>
        <w:spacing w:before="0" w:beforeAutospacing="0" w:after="0" w:afterAutospacing="0" w:line="240" w:lineRule="atLeast"/>
        <w:jc w:val="center"/>
        <w:rPr>
          <w:b/>
          <w:bCs/>
          <w:color w:val="000000"/>
          <w:sz w:val="18"/>
          <w:szCs w:val="18"/>
        </w:rPr>
      </w:pPr>
      <w:r w:rsidRPr="00613395">
        <w:rPr>
          <w:b/>
          <w:bCs/>
          <w:color w:val="000000"/>
          <w:sz w:val="18"/>
          <w:szCs w:val="18"/>
        </w:rPr>
        <w:t>Teşkilat</w:t>
      </w:r>
    </w:p>
    <w:p w:rsidR="00613395" w:rsidRPr="00613395" w:rsidRDefault="00613395" w:rsidP="00613395">
      <w:pPr>
        <w:pStyle w:val="ortabalkbold"/>
        <w:spacing w:before="0" w:beforeAutospacing="0" w:after="0" w:afterAutospacing="0" w:line="240" w:lineRule="atLeast"/>
        <w:jc w:val="center"/>
        <w:rPr>
          <w:b/>
          <w:bCs/>
          <w:color w:val="000000"/>
          <w:sz w:val="18"/>
          <w:szCs w:val="18"/>
        </w:rPr>
      </w:pPr>
    </w:p>
    <w:p w:rsidR="001F7D40"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Öğrenci Dekanlığının Oluşumu</w:t>
      </w:r>
    </w:p>
    <w:p w:rsidR="00613395" w:rsidRPr="00613395" w:rsidRDefault="00613395" w:rsidP="00613395">
      <w:pPr>
        <w:pStyle w:val="metin"/>
        <w:spacing w:before="0" w:beforeAutospacing="0" w:after="0" w:afterAutospacing="0" w:line="240" w:lineRule="atLeast"/>
        <w:ind w:firstLine="566"/>
        <w:jc w:val="both"/>
        <w:rPr>
          <w:b/>
          <w:bCs/>
          <w:color w:val="000000"/>
          <w:sz w:val="18"/>
          <w:szCs w:val="18"/>
        </w:rPr>
      </w:pPr>
    </w:p>
    <w:p w:rsidR="001F7D40" w:rsidRPr="00613395"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Madde 6 –</w:t>
      </w:r>
      <w:r w:rsidRPr="001F7D40">
        <w:rPr>
          <w:rFonts w:ascii="Arial" w:eastAsia="Times New Roman" w:hAnsi="Arial" w:cs="Arial"/>
          <w:color w:val="666666"/>
          <w:sz w:val="21"/>
          <w:szCs w:val="21"/>
          <w:lang w:eastAsia="tr-TR"/>
        </w:rPr>
        <w:t xml:space="preserve"> </w:t>
      </w:r>
      <w:r w:rsidRPr="00613395">
        <w:rPr>
          <w:rFonts w:ascii="Times New Roman" w:eastAsia="Times New Roman" w:hAnsi="Times New Roman" w:cs="Times New Roman"/>
          <w:color w:val="000000"/>
          <w:sz w:val="18"/>
          <w:szCs w:val="18"/>
          <w:lang w:eastAsia="tr-TR"/>
        </w:rPr>
        <w:t>(1) Öğrenci dekanlığı; dekan ve iki dekan yardımcısından oluşur. Dekanlığa bağlı olarak dekanlık idari personeli bulunur.</w:t>
      </w:r>
    </w:p>
    <w:p w:rsidR="00613395" w:rsidRDefault="00613395" w:rsidP="001F7D40">
      <w:pPr>
        <w:shd w:val="clear" w:color="auto" w:fill="FFFFFF"/>
        <w:spacing w:after="0" w:line="240" w:lineRule="auto"/>
        <w:jc w:val="both"/>
        <w:rPr>
          <w:rFonts w:ascii="Arial" w:eastAsia="Times New Roman" w:hAnsi="Arial" w:cs="Arial"/>
          <w:color w:val="666666"/>
          <w:sz w:val="21"/>
          <w:szCs w:val="21"/>
          <w:lang w:eastAsia="tr-TR"/>
        </w:rPr>
      </w:pPr>
    </w:p>
    <w:p w:rsidR="001F7D40" w:rsidRPr="00613395"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Bağlılık ve Sorumluluk</w:t>
      </w:r>
    </w:p>
    <w:p w:rsidR="00613395" w:rsidRPr="001F7D40" w:rsidRDefault="00613395" w:rsidP="001F7D40">
      <w:pPr>
        <w:shd w:val="clear" w:color="auto" w:fill="FFFFFF"/>
        <w:spacing w:after="0" w:line="240" w:lineRule="auto"/>
        <w:jc w:val="both"/>
        <w:rPr>
          <w:rFonts w:ascii="Arial" w:eastAsia="Times New Roman" w:hAnsi="Arial" w:cs="Arial"/>
          <w:color w:val="666666"/>
          <w:sz w:val="21"/>
          <w:szCs w:val="21"/>
          <w:lang w:eastAsia="tr-TR"/>
        </w:rPr>
      </w:pPr>
    </w:p>
    <w:p w:rsidR="001F7D40"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Madde 7 –</w:t>
      </w:r>
      <w:r w:rsidRPr="001F7D40">
        <w:rPr>
          <w:rFonts w:ascii="Arial" w:eastAsia="Times New Roman" w:hAnsi="Arial" w:cs="Arial"/>
          <w:color w:val="666666"/>
          <w:sz w:val="21"/>
          <w:szCs w:val="21"/>
          <w:lang w:eastAsia="tr-TR"/>
        </w:rPr>
        <w:t xml:space="preserve"> </w:t>
      </w:r>
      <w:r w:rsidRPr="00613395">
        <w:rPr>
          <w:rFonts w:ascii="Times New Roman" w:eastAsia="Times New Roman" w:hAnsi="Times New Roman" w:cs="Times New Roman"/>
          <w:color w:val="000000"/>
          <w:sz w:val="18"/>
          <w:szCs w:val="18"/>
          <w:lang w:eastAsia="tr-TR"/>
        </w:rPr>
        <w:t>(1) Öğrenci dekanı ve yardımcıları, Rektöre ve Rektör tarafından görevlendirilen rektör yardımcısına karşı sorumludur. Dekanlığın, Rektörlük adına yapacağı görevler Rektör ve Rektör yardımcısı tarafından dekana verilir.</w:t>
      </w:r>
    </w:p>
    <w:p w:rsidR="00613395" w:rsidRPr="00613395" w:rsidRDefault="00613395"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Öğrenci Dekanının Görevleri</w:t>
      </w:r>
    </w:p>
    <w:p w:rsidR="00613395" w:rsidRPr="00613395" w:rsidRDefault="00613395" w:rsidP="00613395">
      <w:pPr>
        <w:pStyle w:val="metin"/>
        <w:spacing w:before="0" w:beforeAutospacing="0" w:after="0" w:afterAutospacing="0" w:line="240" w:lineRule="atLeast"/>
        <w:ind w:firstLine="566"/>
        <w:jc w:val="both"/>
        <w:rPr>
          <w:b/>
          <w:bCs/>
          <w:color w:val="000000"/>
          <w:sz w:val="18"/>
          <w:szCs w:val="18"/>
        </w:rPr>
      </w:pPr>
    </w:p>
    <w:p w:rsidR="001F7D40"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Madde 8 –</w:t>
      </w:r>
      <w:r w:rsidRPr="001F7D40">
        <w:rPr>
          <w:rFonts w:ascii="Arial" w:eastAsia="Times New Roman" w:hAnsi="Arial" w:cs="Arial"/>
          <w:color w:val="666666"/>
          <w:sz w:val="21"/>
          <w:szCs w:val="21"/>
          <w:lang w:eastAsia="tr-TR"/>
        </w:rPr>
        <w:t xml:space="preserve"> </w:t>
      </w:r>
      <w:r w:rsidRPr="00613395">
        <w:rPr>
          <w:rFonts w:ascii="Times New Roman" w:eastAsia="Times New Roman" w:hAnsi="Times New Roman" w:cs="Times New Roman"/>
          <w:color w:val="000000"/>
          <w:sz w:val="18"/>
          <w:szCs w:val="18"/>
          <w:lang w:eastAsia="tr-TR"/>
        </w:rPr>
        <w:t>(1) Öğrenci dekanının görevleri şunlardır;</w:t>
      </w:r>
    </w:p>
    <w:p w:rsidR="00613395" w:rsidRPr="00613395" w:rsidRDefault="00613395"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Rektör ve Eğitim-Öğretimden Sorumlu Rektör Yardımcısı ile işbirliği halinde çalışarak öğrencilerin akademik, kişisel-sosyal, eğitsel ve kültürel gelişmelerine katkı sağlayacak projeler geliştirmek,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Üniversite Yönetim Kurulu ve Üniversite Senatosu'nda görev alanıyla ilgili konularda bilgi vermek ve gerektiğinde bu konularda öneriler, taslaklar, yönetmelikler ve yönergeler hazırlamak,</w:t>
      </w:r>
    </w:p>
    <w:p w:rsidR="00613395" w:rsidRPr="00613395" w:rsidRDefault="00613395" w:rsidP="00613395">
      <w:pPr>
        <w:pStyle w:val="ListeParagraf"/>
        <w:rPr>
          <w:rFonts w:ascii="Times New Roman" w:eastAsia="Times New Roman" w:hAnsi="Times New Roman" w:cs="Times New Roman"/>
          <w:color w:val="000000"/>
          <w:sz w:val="18"/>
          <w:szCs w:val="18"/>
          <w:lang w:eastAsia="tr-TR"/>
        </w:rPr>
      </w:pP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Öğrencilerin üniversite yaşamına ilişkin akademik, sosyal ve psikolojik sorunlarını dinlemek, ilgili idari ve akademik birimlerle işbirliği içinde sorunlarına çözümler aramak ve öneriler sunmak,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Öğrencileri doğrudan ilgilendiren konularla ilgili akademik ve idari birimler arasındaki koordinasyonu sağlamak,</w:t>
      </w:r>
    </w:p>
    <w:p w:rsidR="00613395" w:rsidRPr="00613395" w:rsidRDefault="00613395" w:rsidP="00613395">
      <w:pPr>
        <w:pStyle w:val="ListeParagraf"/>
        <w:rPr>
          <w:rFonts w:ascii="Times New Roman" w:eastAsia="Times New Roman" w:hAnsi="Times New Roman" w:cs="Times New Roman"/>
          <w:color w:val="000000"/>
          <w:sz w:val="18"/>
          <w:szCs w:val="18"/>
          <w:lang w:eastAsia="tr-TR"/>
        </w:rPr>
      </w:pP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 xml:space="preserve">Üniversite bünyesinde sosyal/kültürel etkinlikler ve kulüp çalışmaları ile öğrencilerin yaşam kalitesini ve </w:t>
      </w:r>
      <w:proofErr w:type="gramStart"/>
      <w:r w:rsidRPr="00613395">
        <w:rPr>
          <w:rFonts w:ascii="Times New Roman" w:eastAsia="Times New Roman" w:hAnsi="Times New Roman" w:cs="Times New Roman"/>
          <w:color w:val="000000"/>
          <w:sz w:val="18"/>
          <w:szCs w:val="18"/>
          <w:lang w:eastAsia="tr-TR"/>
        </w:rPr>
        <w:t>motivasyonunu</w:t>
      </w:r>
      <w:proofErr w:type="gramEnd"/>
      <w:r w:rsidRPr="00613395">
        <w:rPr>
          <w:rFonts w:ascii="Times New Roman" w:eastAsia="Times New Roman" w:hAnsi="Times New Roman" w:cs="Times New Roman"/>
          <w:color w:val="000000"/>
          <w:sz w:val="18"/>
          <w:szCs w:val="18"/>
          <w:lang w:eastAsia="tr-TR"/>
        </w:rPr>
        <w:t xml:space="preserve"> arttırıcı faaliyetleri yürütmek, öğrencilerin üniversite sistemi ile ilgili yaşadığı sorunlara çözüm üretmek,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 xml:space="preserve">Öğrencilerin üniversite hayatına uyum sağlamasına yönelik </w:t>
      </w:r>
      <w:proofErr w:type="gramStart"/>
      <w:r w:rsidRPr="00613395">
        <w:rPr>
          <w:rFonts w:ascii="Times New Roman" w:eastAsia="Times New Roman" w:hAnsi="Times New Roman" w:cs="Times New Roman"/>
          <w:color w:val="000000"/>
          <w:sz w:val="18"/>
          <w:szCs w:val="18"/>
          <w:lang w:eastAsia="tr-TR"/>
        </w:rPr>
        <w:t>oryantasyon</w:t>
      </w:r>
      <w:proofErr w:type="gramEnd"/>
      <w:r w:rsidRPr="00613395">
        <w:rPr>
          <w:rFonts w:ascii="Times New Roman" w:eastAsia="Times New Roman" w:hAnsi="Times New Roman" w:cs="Times New Roman"/>
          <w:color w:val="000000"/>
          <w:sz w:val="18"/>
          <w:szCs w:val="18"/>
          <w:lang w:eastAsia="tr-TR"/>
        </w:rPr>
        <w:t xml:space="preserve"> programlarını düzenlemek ve yürütmek,</w:t>
      </w:r>
    </w:p>
    <w:p w:rsidR="00613395" w:rsidRPr="00613395" w:rsidRDefault="00613395" w:rsidP="00613395">
      <w:pPr>
        <w:pStyle w:val="ListeParagraf"/>
        <w:rPr>
          <w:rFonts w:ascii="Times New Roman" w:eastAsia="Times New Roman" w:hAnsi="Times New Roman" w:cs="Times New Roman"/>
          <w:color w:val="000000"/>
          <w:sz w:val="18"/>
          <w:szCs w:val="18"/>
          <w:lang w:eastAsia="tr-TR"/>
        </w:rPr>
      </w:pP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Verimli bir öğrenme ortamının oluşturulması ve eğitim-öğretimin niteliğinin arttırılmasına yönelik dekanlıklar ve bölüm başkanlıkları ile işbirliği yapmak ve düzenli olarak toplantılar gerçekleştirmek,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Eğitim-öğretim etkinliklerinde kaliteyi artırmak, süreci değerlendirmek, önlemler almak ve ilgili birimlerin önerilerini değerlendirmek amacıyla her eğitim-öğretim yılının başlangıcında ve sonunda, yılda iki defa olmak üzere, Rektör başkanlığında Rektör Yardımcıları, Dekanlar, Dekan Yardımcıları, Bölüm Başkanları ve Anabilim Dalı Başkanlarından oluşan “Eğitim Şurası” düzenlemek,</w:t>
      </w:r>
    </w:p>
    <w:p w:rsidR="00613395" w:rsidRPr="00613395" w:rsidRDefault="00613395" w:rsidP="00613395">
      <w:pPr>
        <w:pStyle w:val="ListeParagraf"/>
        <w:rPr>
          <w:rFonts w:ascii="Times New Roman" w:eastAsia="Times New Roman" w:hAnsi="Times New Roman" w:cs="Times New Roman"/>
          <w:color w:val="000000"/>
          <w:sz w:val="18"/>
          <w:szCs w:val="18"/>
          <w:lang w:eastAsia="tr-TR"/>
        </w:rPr>
      </w:pP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Öğrencilerin kişisel gelişim ve ruh sağlığını koruyucu, önleyici çalışmalar yürütülmesi ve acil durumlara anında müdahale edilebilmesi için oluşturulan psikolojik danışma birimini ve yapılan çalışmaları koordine etmek,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Öğrencileri üniversitenin akademik ve idari uygulamaları hakkında bilgilendirmek,</w:t>
      </w:r>
    </w:p>
    <w:p w:rsidR="00613395" w:rsidRPr="00613395" w:rsidRDefault="00613395" w:rsidP="00613395">
      <w:pPr>
        <w:pStyle w:val="ListeParagraf"/>
        <w:rPr>
          <w:rFonts w:ascii="Times New Roman" w:eastAsia="Times New Roman" w:hAnsi="Times New Roman" w:cs="Times New Roman"/>
          <w:color w:val="000000"/>
          <w:sz w:val="18"/>
          <w:szCs w:val="18"/>
          <w:lang w:eastAsia="tr-TR"/>
        </w:rPr>
      </w:pP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Üniversite bünyesinde düzenlenen etkinliklerin duyurulmasını sağlamak ve öğrencilerin bu etkinliklere katılımının arttırılması için gerekli tedbirleri almak,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sz w:val="18"/>
          <w:szCs w:val="18"/>
          <w:lang w:eastAsia="tr-TR"/>
        </w:rPr>
      </w:pPr>
      <w:proofErr w:type="gramStart"/>
      <w:r w:rsidRPr="00613395">
        <w:rPr>
          <w:rFonts w:ascii="Times New Roman" w:eastAsia="Times New Roman" w:hAnsi="Times New Roman" w:cs="Times New Roman"/>
          <w:color w:val="000000"/>
          <w:sz w:val="18"/>
          <w:szCs w:val="18"/>
          <w:lang w:eastAsia="tr-TR"/>
        </w:rPr>
        <w:t>Öğrencilerin kurumsal aidiyetlerinin arttırılmasıyla ilgili çalışmalarda bulunmak.</w:t>
      </w:r>
      <w:proofErr w:type="gramEnd"/>
    </w:p>
    <w:p w:rsidR="00613395" w:rsidRPr="00613395" w:rsidRDefault="00613395" w:rsidP="00613395">
      <w:pPr>
        <w:pStyle w:val="ListeParagraf"/>
        <w:rPr>
          <w:rFonts w:ascii="Times New Roman" w:eastAsia="Times New Roman" w:hAnsi="Times New Roman" w:cs="Times New Roman"/>
          <w:color w:val="000000"/>
          <w:sz w:val="18"/>
          <w:szCs w:val="18"/>
          <w:lang w:eastAsia="tr-TR"/>
        </w:rPr>
      </w:pP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Öğrenci Dekan Yardımcısının Görevleri</w:t>
      </w:r>
    </w:p>
    <w:p w:rsidR="00613395" w:rsidRPr="00613395" w:rsidRDefault="00613395" w:rsidP="00613395">
      <w:pPr>
        <w:pStyle w:val="metin"/>
        <w:spacing w:before="0" w:beforeAutospacing="0" w:after="0" w:afterAutospacing="0" w:line="240" w:lineRule="atLeast"/>
        <w:ind w:firstLine="566"/>
        <w:jc w:val="both"/>
        <w:rPr>
          <w:b/>
          <w:bCs/>
          <w:color w:val="000000"/>
          <w:sz w:val="18"/>
          <w:szCs w:val="18"/>
        </w:rPr>
      </w:pPr>
    </w:p>
    <w:p w:rsidR="001F7D40"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Madde 9 –</w:t>
      </w:r>
      <w:r w:rsidRPr="001F7D40">
        <w:rPr>
          <w:rFonts w:ascii="Arial" w:eastAsia="Times New Roman" w:hAnsi="Arial" w:cs="Arial"/>
          <w:color w:val="666666"/>
          <w:sz w:val="21"/>
          <w:szCs w:val="21"/>
          <w:lang w:eastAsia="tr-TR"/>
        </w:rPr>
        <w:t xml:space="preserve"> </w:t>
      </w:r>
      <w:r w:rsidRPr="00613395">
        <w:rPr>
          <w:rFonts w:ascii="Times New Roman" w:eastAsia="Times New Roman" w:hAnsi="Times New Roman" w:cs="Times New Roman"/>
          <w:color w:val="000000"/>
          <w:sz w:val="18"/>
          <w:szCs w:val="18"/>
          <w:lang w:eastAsia="tr-TR"/>
        </w:rPr>
        <w:t>(1) Öğrenci dekan yardımcısının görevleri şunlardır;</w:t>
      </w:r>
    </w:p>
    <w:p w:rsidR="00613395" w:rsidRPr="001F7D40" w:rsidRDefault="00613395" w:rsidP="001F7D40">
      <w:pPr>
        <w:shd w:val="clear" w:color="auto" w:fill="FFFFFF"/>
        <w:spacing w:after="0" w:line="240" w:lineRule="auto"/>
        <w:jc w:val="both"/>
        <w:rPr>
          <w:rFonts w:ascii="Arial" w:eastAsia="Times New Roman" w:hAnsi="Arial" w:cs="Arial"/>
          <w:color w:val="666666"/>
          <w:sz w:val="21"/>
          <w:szCs w:val="21"/>
          <w:lang w:eastAsia="tr-TR"/>
        </w:rPr>
      </w:pPr>
    </w:p>
    <w:p w:rsidR="001F7D40" w:rsidRPr="00613395" w:rsidRDefault="001F7D40" w:rsidP="00613395">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Öğrenci kulüp seçimlerini düzenlemek ve gerçekleştirmek,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613395" w:rsidRPr="00613395" w:rsidRDefault="001F7D40" w:rsidP="00613395">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Dekanlık tarafından yürütülen seminer ve etkinlikleri planlamak, takip ve koordine etmek,</w:t>
      </w:r>
    </w:p>
    <w:p w:rsidR="00613395" w:rsidRPr="00613395" w:rsidRDefault="00613395" w:rsidP="00613395">
      <w:pPr>
        <w:shd w:val="clear" w:color="auto" w:fill="FFFFFF"/>
        <w:spacing w:after="0" w:line="240" w:lineRule="auto"/>
        <w:ind w:left="360"/>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 xml:space="preserve">Dekanın olmadığı zamanlarda öğrenci dekanlığına </w:t>
      </w:r>
      <w:proofErr w:type="gramStart"/>
      <w:r w:rsidRPr="00613395">
        <w:rPr>
          <w:rFonts w:ascii="Times New Roman" w:eastAsia="Times New Roman" w:hAnsi="Times New Roman" w:cs="Times New Roman"/>
          <w:color w:val="000000"/>
          <w:sz w:val="18"/>
          <w:szCs w:val="18"/>
          <w:lang w:eastAsia="tr-TR"/>
        </w:rPr>
        <w:t>vekalet</w:t>
      </w:r>
      <w:proofErr w:type="gramEnd"/>
      <w:r w:rsidRPr="00613395">
        <w:rPr>
          <w:rFonts w:ascii="Times New Roman" w:eastAsia="Times New Roman" w:hAnsi="Times New Roman" w:cs="Times New Roman"/>
          <w:color w:val="000000"/>
          <w:sz w:val="18"/>
          <w:szCs w:val="18"/>
          <w:lang w:eastAsia="tr-TR"/>
        </w:rPr>
        <w:t xml:space="preserve"> etmek,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613395" w:rsidRPr="00613395" w:rsidRDefault="001F7D40" w:rsidP="00613395">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sz w:val="18"/>
          <w:szCs w:val="18"/>
          <w:lang w:eastAsia="tr-TR"/>
        </w:rPr>
      </w:pPr>
      <w:proofErr w:type="gramStart"/>
      <w:r w:rsidRPr="00613395">
        <w:rPr>
          <w:rFonts w:ascii="Times New Roman" w:eastAsia="Times New Roman" w:hAnsi="Times New Roman" w:cs="Times New Roman"/>
          <w:color w:val="000000"/>
          <w:sz w:val="18"/>
          <w:szCs w:val="18"/>
          <w:lang w:eastAsia="tr-TR"/>
        </w:rPr>
        <w:t>Dekanın vereceği diğer işleri yapmak.</w:t>
      </w:r>
      <w:proofErr w:type="gramEnd"/>
    </w:p>
    <w:p w:rsidR="00613395" w:rsidRPr="001F7D40" w:rsidRDefault="00613395" w:rsidP="001F7D40">
      <w:pPr>
        <w:shd w:val="clear" w:color="auto" w:fill="FFFFFF"/>
        <w:spacing w:after="0" w:line="240" w:lineRule="auto"/>
        <w:jc w:val="both"/>
        <w:rPr>
          <w:rFonts w:ascii="Arial" w:eastAsia="Times New Roman" w:hAnsi="Arial" w:cs="Arial"/>
          <w:color w:val="666666"/>
          <w:sz w:val="21"/>
          <w:szCs w:val="21"/>
          <w:lang w:eastAsia="tr-TR"/>
        </w:rPr>
      </w:pPr>
    </w:p>
    <w:p w:rsidR="001F7D40"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Dekanlık İdari Personelinin Görevleri</w:t>
      </w:r>
    </w:p>
    <w:p w:rsidR="00613395" w:rsidRPr="00613395" w:rsidRDefault="00613395" w:rsidP="00613395">
      <w:pPr>
        <w:pStyle w:val="metin"/>
        <w:spacing w:before="0" w:beforeAutospacing="0" w:after="0" w:afterAutospacing="0" w:line="240" w:lineRule="atLeast"/>
        <w:ind w:firstLine="566"/>
        <w:jc w:val="both"/>
        <w:rPr>
          <w:b/>
          <w:bCs/>
          <w:color w:val="000000"/>
          <w:sz w:val="18"/>
          <w:szCs w:val="18"/>
        </w:rPr>
      </w:pPr>
    </w:p>
    <w:p w:rsidR="001F7D40"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 xml:space="preserve">Madde 10 – </w:t>
      </w:r>
      <w:r w:rsidRPr="00613395">
        <w:rPr>
          <w:rFonts w:ascii="Times New Roman" w:eastAsia="Times New Roman" w:hAnsi="Times New Roman" w:cs="Times New Roman"/>
          <w:color w:val="000000"/>
          <w:sz w:val="18"/>
          <w:szCs w:val="18"/>
          <w:lang w:eastAsia="tr-TR"/>
        </w:rPr>
        <w:t>(1) Dekanlık idari personelinin görevleri şunlardır;</w:t>
      </w:r>
    </w:p>
    <w:p w:rsidR="00613395" w:rsidRPr="001F7D40" w:rsidRDefault="00613395" w:rsidP="001F7D40">
      <w:pPr>
        <w:shd w:val="clear" w:color="auto" w:fill="FFFFFF"/>
        <w:spacing w:after="0" w:line="240" w:lineRule="auto"/>
        <w:jc w:val="both"/>
        <w:rPr>
          <w:rFonts w:ascii="Arial" w:eastAsia="Times New Roman" w:hAnsi="Arial" w:cs="Arial"/>
          <w:color w:val="666666"/>
          <w:sz w:val="21"/>
          <w:szCs w:val="21"/>
          <w:lang w:eastAsia="tr-TR"/>
        </w:rPr>
      </w:pPr>
    </w:p>
    <w:p w:rsidR="00613395" w:rsidRDefault="001F7D40" w:rsidP="00613395">
      <w:pPr>
        <w:pStyle w:val="ListeParagraf"/>
        <w:numPr>
          <w:ilvl w:val="0"/>
          <w:numId w:val="7"/>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Dekanlığın akademik ve idari birimlerle iletişimini sağlamak,</w:t>
      </w:r>
    </w:p>
    <w:p w:rsid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7"/>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Dekanlık yazışmalarını yapmak,</w:t>
      </w:r>
    </w:p>
    <w:p w:rsidR="00613395" w:rsidRPr="00613395" w:rsidRDefault="00613395" w:rsidP="00613395">
      <w:pPr>
        <w:shd w:val="clear" w:color="auto" w:fill="FFFFFF"/>
        <w:spacing w:after="0" w:line="240" w:lineRule="auto"/>
        <w:jc w:val="both"/>
        <w:rPr>
          <w:rFonts w:ascii="Arial" w:eastAsia="Times New Roman" w:hAnsi="Arial" w:cs="Arial"/>
          <w:color w:val="666666"/>
          <w:sz w:val="21"/>
          <w:szCs w:val="21"/>
          <w:lang w:eastAsia="tr-TR"/>
        </w:rPr>
      </w:pPr>
    </w:p>
    <w:p w:rsidR="001F7D40" w:rsidRPr="00613395" w:rsidRDefault="001F7D40" w:rsidP="00613395">
      <w:pPr>
        <w:pStyle w:val="ListeParagraf"/>
        <w:numPr>
          <w:ilvl w:val="0"/>
          <w:numId w:val="7"/>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Etkinliklerde salon/sınıf düzenini sağlamak, öğrencileri bilgilendirmek, konukları karşılamak,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613395" w:rsidRPr="00613395" w:rsidRDefault="001F7D40" w:rsidP="00613395">
      <w:pPr>
        <w:pStyle w:val="ListeParagraf"/>
        <w:numPr>
          <w:ilvl w:val="0"/>
          <w:numId w:val="7"/>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 xml:space="preserve"> Dekanlık toplantılarını organize etmek,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7"/>
        </w:num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color w:val="000000"/>
          <w:sz w:val="18"/>
          <w:szCs w:val="18"/>
          <w:lang w:eastAsia="tr-TR"/>
        </w:rPr>
        <w:t>Mezun öğrenci verilerini toplamak ve sisteme girişini yapmak,</w:t>
      </w:r>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ListeParagraf"/>
        <w:numPr>
          <w:ilvl w:val="0"/>
          <w:numId w:val="7"/>
        </w:numPr>
        <w:shd w:val="clear" w:color="auto" w:fill="FFFFFF"/>
        <w:spacing w:after="0" w:line="240" w:lineRule="auto"/>
        <w:jc w:val="both"/>
        <w:rPr>
          <w:rFonts w:ascii="Times New Roman" w:eastAsia="Times New Roman" w:hAnsi="Times New Roman" w:cs="Times New Roman"/>
          <w:color w:val="000000"/>
          <w:sz w:val="18"/>
          <w:szCs w:val="18"/>
          <w:lang w:eastAsia="tr-TR"/>
        </w:rPr>
      </w:pPr>
      <w:proofErr w:type="gramStart"/>
      <w:r w:rsidRPr="00613395">
        <w:rPr>
          <w:rFonts w:ascii="Times New Roman" w:eastAsia="Times New Roman" w:hAnsi="Times New Roman" w:cs="Times New Roman"/>
          <w:color w:val="000000"/>
          <w:sz w:val="18"/>
          <w:szCs w:val="18"/>
          <w:lang w:eastAsia="tr-TR"/>
        </w:rPr>
        <w:t>Dekanın ve dekan yardımcılarının vereceği diğer işleri yapmak.</w:t>
      </w:r>
      <w:proofErr w:type="gramEnd"/>
    </w:p>
    <w:p w:rsidR="00613395" w:rsidRPr="00613395" w:rsidRDefault="00613395" w:rsidP="00613395">
      <w:pPr>
        <w:pStyle w:val="ListeParagraf"/>
        <w:shd w:val="clear" w:color="auto" w:fill="FFFFFF"/>
        <w:spacing w:after="0" w:line="240" w:lineRule="auto"/>
        <w:jc w:val="both"/>
        <w:rPr>
          <w:rFonts w:ascii="Times New Roman" w:eastAsia="Times New Roman" w:hAnsi="Times New Roman" w:cs="Times New Roman"/>
          <w:color w:val="000000"/>
          <w:sz w:val="18"/>
          <w:szCs w:val="18"/>
          <w:lang w:eastAsia="tr-TR"/>
        </w:rPr>
      </w:pPr>
    </w:p>
    <w:p w:rsidR="00613395" w:rsidRPr="00613395" w:rsidRDefault="00613395" w:rsidP="00613395">
      <w:pPr>
        <w:pStyle w:val="ListeParagraf"/>
        <w:shd w:val="clear" w:color="auto" w:fill="FFFFFF"/>
        <w:spacing w:after="0" w:line="240" w:lineRule="auto"/>
        <w:jc w:val="both"/>
        <w:rPr>
          <w:rFonts w:ascii="Arial" w:eastAsia="Times New Roman" w:hAnsi="Arial" w:cs="Arial"/>
          <w:color w:val="666666"/>
          <w:sz w:val="21"/>
          <w:szCs w:val="21"/>
          <w:lang w:eastAsia="tr-TR"/>
        </w:rPr>
      </w:pPr>
    </w:p>
    <w:p w:rsidR="001F7D40"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Yürürlük</w:t>
      </w:r>
    </w:p>
    <w:p w:rsidR="00613395" w:rsidRPr="00613395" w:rsidRDefault="00613395" w:rsidP="00613395">
      <w:pPr>
        <w:pStyle w:val="metin"/>
        <w:spacing w:before="0" w:beforeAutospacing="0" w:after="0" w:afterAutospacing="0" w:line="240" w:lineRule="atLeast"/>
        <w:ind w:firstLine="566"/>
        <w:jc w:val="both"/>
        <w:rPr>
          <w:b/>
          <w:bCs/>
          <w:color w:val="000000"/>
          <w:sz w:val="18"/>
          <w:szCs w:val="18"/>
        </w:rPr>
      </w:pPr>
    </w:p>
    <w:p w:rsidR="001F7D40" w:rsidRPr="00613395"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Madde 11 -</w:t>
      </w:r>
      <w:r w:rsidRPr="001F7D40">
        <w:rPr>
          <w:rFonts w:ascii="Arial" w:eastAsia="Times New Roman" w:hAnsi="Arial" w:cs="Arial"/>
          <w:color w:val="666666"/>
          <w:sz w:val="21"/>
          <w:szCs w:val="21"/>
          <w:lang w:eastAsia="tr-TR"/>
        </w:rPr>
        <w:t xml:space="preserve"> </w:t>
      </w:r>
      <w:r w:rsidRPr="00613395">
        <w:rPr>
          <w:rFonts w:ascii="Times New Roman" w:eastAsia="Times New Roman" w:hAnsi="Times New Roman" w:cs="Times New Roman"/>
          <w:color w:val="000000"/>
          <w:sz w:val="18"/>
          <w:szCs w:val="18"/>
          <w:lang w:eastAsia="tr-TR"/>
        </w:rPr>
        <w:t>(1) Bu yönerge Üniversite Senatosu tarafından kabul edildiği tarihte yürürlüğe girer.</w:t>
      </w:r>
    </w:p>
    <w:p w:rsidR="00613395" w:rsidRPr="00613395" w:rsidRDefault="00613395"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p>
    <w:p w:rsidR="001F7D40" w:rsidRPr="00613395" w:rsidRDefault="001F7D40" w:rsidP="00613395">
      <w:pPr>
        <w:pStyle w:val="metin"/>
        <w:spacing w:before="0" w:beforeAutospacing="0" w:after="0" w:afterAutospacing="0" w:line="240" w:lineRule="atLeast"/>
        <w:ind w:firstLine="566"/>
        <w:jc w:val="both"/>
        <w:rPr>
          <w:b/>
          <w:bCs/>
          <w:color w:val="000000"/>
          <w:sz w:val="18"/>
          <w:szCs w:val="18"/>
        </w:rPr>
      </w:pPr>
      <w:r w:rsidRPr="00613395">
        <w:rPr>
          <w:b/>
          <w:bCs/>
          <w:color w:val="000000"/>
          <w:sz w:val="18"/>
          <w:szCs w:val="18"/>
        </w:rPr>
        <w:t>Yürütme</w:t>
      </w:r>
    </w:p>
    <w:p w:rsidR="00613395" w:rsidRPr="001F7D40" w:rsidRDefault="00613395" w:rsidP="001F7D40">
      <w:pPr>
        <w:shd w:val="clear" w:color="auto" w:fill="FFFFFF"/>
        <w:spacing w:after="0" w:line="240" w:lineRule="auto"/>
        <w:jc w:val="both"/>
        <w:rPr>
          <w:rFonts w:ascii="Arial" w:eastAsia="Times New Roman" w:hAnsi="Arial" w:cs="Arial"/>
          <w:color w:val="666666"/>
          <w:sz w:val="21"/>
          <w:szCs w:val="21"/>
          <w:lang w:eastAsia="tr-TR"/>
        </w:rPr>
      </w:pPr>
    </w:p>
    <w:p w:rsidR="001F7D40" w:rsidRPr="00613395" w:rsidRDefault="001F7D40" w:rsidP="001F7D40">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613395">
        <w:rPr>
          <w:rFonts w:ascii="Times New Roman" w:eastAsia="Times New Roman" w:hAnsi="Times New Roman" w:cs="Times New Roman"/>
          <w:b/>
          <w:bCs/>
          <w:color w:val="000000"/>
          <w:sz w:val="18"/>
          <w:szCs w:val="18"/>
          <w:lang w:eastAsia="tr-TR"/>
        </w:rPr>
        <w:t>Madde 12 –</w:t>
      </w:r>
      <w:r w:rsidRPr="001F7D40">
        <w:rPr>
          <w:rFonts w:ascii="Arial" w:eastAsia="Times New Roman" w:hAnsi="Arial" w:cs="Arial"/>
          <w:color w:val="666666"/>
          <w:sz w:val="21"/>
          <w:szCs w:val="21"/>
          <w:lang w:eastAsia="tr-TR"/>
        </w:rPr>
        <w:t xml:space="preserve"> </w:t>
      </w:r>
      <w:r w:rsidRPr="00613395">
        <w:rPr>
          <w:rFonts w:ascii="Times New Roman" w:eastAsia="Times New Roman" w:hAnsi="Times New Roman" w:cs="Times New Roman"/>
          <w:color w:val="000000"/>
          <w:sz w:val="18"/>
          <w:szCs w:val="18"/>
          <w:lang w:eastAsia="tr-TR"/>
        </w:rPr>
        <w:t>Bu Yönergeyi Yıldız Teknik Üniversitesi Rektörü yürütür.</w:t>
      </w:r>
    </w:p>
    <w:p w:rsidR="00B85BD4" w:rsidRPr="00613395" w:rsidRDefault="00B85BD4" w:rsidP="00613395">
      <w:pPr>
        <w:shd w:val="clear" w:color="auto" w:fill="FFFFFF"/>
        <w:spacing w:after="0" w:line="240" w:lineRule="auto"/>
        <w:jc w:val="both"/>
        <w:rPr>
          <w:rFonts w:ascii="Times New Roman" w:eastAsia="Times New Roman" w:hAnsi="Times New Roman" w:cs="Times New Roman"/>
          <w:color w:val="000000"/>
          <w:sz w:val="18"/>
          <w:szCs w:val="18"/>
          <w:lang w:eastAsia="tr-TR"/>
        </w:rPr>
      </w:pPr>
    </w:p>
    <w:sectPr w:rsidR="00B85BD4" w:rsidRPr="00613395" w:rsidSect="001A55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520" w:rsidRDefault="00541520" w:rsidP="00613395">
      <w:pPr>
        <w:spacing w:after="0" w:line="240" w:lineRule="auto"/>
      </w:pPr>
      <w:r>
        <w:separator/>
      </w:r>
    </w:p>
  </w:endnote>
  <w:endnote w:type="continuationSeparator" w:id="0">
    <w:p w:rsidR="00541520" w:rsidRDefault="00541520" w:rsidP="0061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95" w:rsidRDefault="006133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95" w:rsidRDefault="00D62CE1">
    <w:pPr>
      <w:pStyle w:val="Altbilgi"/>
    </w:pPr>
    <w:r>
      <w:t>Doküman No: YÖ-049</w:t>
    </w:r>
    <w:r w:rsidR="00613395">
      <w:t>; Revizyon Tar</w:t>
    </w:r>
    <w:r>
      <w:t>ihi: 20.02.2018; Revizyon No: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95" w:rsidRDefault="006133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520" w:rsidRDefault="00541520" w:rsidP="00613395">
      <w:pPr>
        <w:spacing w:after="0" w:line="240" w:lineRule="auto"/>
      </w:pPr>
      <w:r>
        <w:separator/>
      </w:r>
    </w:p>
  </w:footnote>
  <w:footnote w:type="continuationSeparator" w:id="0">
    <w:p w:rsidR="00541520" w:rsidRDefault="00541520" w:rsidP="00613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95" w:rsidRDefault="0061339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95" w:rsidRDefault="0061339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95" w:rsidRDefault="0061339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66D"/>
    <w:multiLevelType w:val="hybridMultilevel"/>
    <w:tmpl w:val="05A4A3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AC0494"/>
    <w:multiLevelType w:val="hybridMultilevel"/>
    <w:tmpl w:val="6CDEDE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700BD4"/>
    <w:multiLevelType w:val="hybridMultilevel"/>
    <w:tmpl w:val="4CA269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577B2D"/>
    <w:multiLevelType w:val="hybridMultilevel"/>
    <w:tmpl w:val="6F8CA7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4A0604"/>
    <w:multiLevelType w:val="hybridMultilevel"/>
    <w:tmpl w:val="05B2EB8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97D0491"/>
    <w:multiLevelType w:val="hybridMultilevel"/>
    <w:tmpl w:val="9E7455F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3C8B62F1"/>
    <w:multiLevelType w:val="hybridMultilevel"/>
    <w:tmpl w:val="013E24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7D40"/>
    <w:rsid w:val="001A5555"/>
    <w:rsid w:val="001F7D40"/>
    <w:rsid w:val="00541520"/>
    <w:rsid w:val="00613395"/>
    <w:rsid w:val="008C0981"/>
    <w:rsid w:val="009F382D"/>
    <w:rsid w:val="00B8035C"/>
    <w:rsid w:val="00B85BD4"/>
    <w:rsid w:val="00C362A6"/>
    <w:rsid w:val="00D62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3FB48-EE59-49EE-9D2B-51D73450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5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7D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7D40"/>
    <w:rPr>
      <w:rFonts w:ascii="Segoe UI" w:hAnsi="Segoe UI" w:cs="Segoe UI"/>
      <w:sz w:val="18"/>
      <w:szCs w:val="18"/>
    </w:rPr>
  </w:style>
  <w:style w:type="paragraph" w:customStyle="1" w:styleId="ortabalkbold">
    <w:name w:val="ortabalkbold"/>
    <w:basedOn w:val="Normal"/>
    <w:rsid w:val="006133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133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13395"/>
    <w:pPr>
      <w:ind w:left="720"/>
      <w:contextualSpacing/>
    </w:pPr>
  </w:style>
  <w:style w:type="paragraph" w:styleId="stbilgi">
    <w:name w:val="header"/>
    <w:basedOn w:val="Normal"/>
    <w:link w:val="stbilgiChar"/>
    <w:uiPriority w:val="99"/>
    <w:semiHidden/>
    <w:unhideWhenUsed/>
    <w:rsid w:val="0061339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13395"/>
  </w:style>
  <w:style w:type="paragraph" w:styleId="Altbilgi">
    <w:name w:val="footer"/>
    <w:basedOn w:val="Normal"/>
    <w:link w:val="AltbilgiChar"/>
    <w:uiPriority w:val="99"/>
    <w:semiHidden/>
    <w:unhideWhenUsed/>
    <w:rsid w:val="0061339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1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180869">
      <w:bodyDiv w:val="1"/>
      <w:marLeft w:val="0"/>
      <w:marRight w:val="0"/>
      <w:marTop w:val="0"/>
      <w:marBottom w:val="0"/>
      <w:divBdr>
        <w:top w:val="none" w:sz="0" w:space="0" w:color="auto"/>
        <w:left w:val="none" w:sz="0" w:space="0" w:color="auto"/>
        <w:bottom w:val="none" w:sz="0" w:space="0" w:color="auto"/>
        <w:right w:val="none" w:sz="0" w:space="0" w:color="auto"/>
      </w:divBdr>
      <w:divsChild>
        <w:div w:id="496389078">
          <w:marLeft w:val="0"/>
          <w:marRight w:val="0"/>
          <w:marTop w:val="75"/>
          <w:marBottom w:val="75"/>
          <w:divBdr>
            <w:top w:val="none" w:sz="0" w:space="0" w:color="auto"/>
            <w:left w:val="none" w:sz="0" w:space="0" w:color="auto"/>
            <w:bottom w:val="none" w:sz="0" w:space="0" w:color="auto"/>
            <w:right w:val="none" w:sz="0" w:space="0" w:color="auto"/>
          </w:divBdr>
        </w:div>
        <w:div w:id="1855000993">
          <w:marLeft w:val="0"/>
          <w:marRight w:val="0"/>
          <w:marTop w:val="0"/>
          <w:marBottom w:val="0"/>
          <w:divBdr>
            <w:top w:val="none" w:sz="0" w:space="0" w:color="auto"/>
            <w:left w:val="none" w:sz="0" w:space="0" w:color="auto"/>
            <w:bottom w:val="none" w:sz="0" w:space="0" w:color="auto"/>
            <w:right w:val="none" w:sz="0" w:space="0" w:color="auto"/>
          </w:divBdr>
        </w:div>
        <w:div w:id="1680618017">
          <w:marLeft w:val="0"/>
          <w:marRight w:val="0"/>
          <w:marTop w:val="0"/>
          <w:marBottom w:val="0"/>
          <w:divBdr>
            <w:top w:val="none" w:sz="0" w:space="0" w:color="auto"/>
            <w:left w:val="none" w:sz="0" w:space="0" w:color="auto"/>
            <w:bottom w:val="none" w:sz="0" w:space="0" w:color="auto"/>
            <w:right w:val="none" w:sz="0" w:space="0" w:color="auto"/>
          </w:divBdr>
        </w:div>
        <w:div w:id="818380169">
          <w:marLeft w:val="0"/>
          <w:marRight w:val="0"/>
          <w:marTop w:val="0"/>
          <w:marBottom w:val="0"/>
          <w:divBdr>
            <w:top w:val="none" w:sz="0" w:space="0" w:color="auto"/>
            <w:left w:val="none" w:sz="0" w:space="0" w:color="auto"/>
            <w:bottom w:val="none" w:sz="0" w:space="0" w:color="auto"/>
            <w:right w:val="none" w:sz="0" w:space="0" w:color="auto"/>
          </w:divBdr>
        </w:div>
        <w:div w:id="317416876">
          <w:marLeft w:val="0"/>
          <w:marRight w:val="0"/>
          <w:marTop w:val="0"/>
          <w:marBottom w:val="0"/>
          <w:divBdr>
            <w:top w:val="none" w:sz="0" w:space="0" w:color="auto"/>
            <w:left w:val="none" w:sz="0" w:space="0" w:color="auto"/>
            <w:bottom w:val="none" w:sz="0" w:space="0" w:color="auto"/>
            <w:right w:val="none" w:sz="0" w:space="0" w:color="auto"/>
          </w:divBdr>
        </w:div>
        <w:div w:id="351807901">
          <w:marLeft w:val="0"/>
          <w:marRight w:val="0"/>
          <w:marTop w:val="0"/>
          <w:marBottom w:val="0"/>
          <w:divBdr>
            <w:top w:val="none" w:sz="0" w:space="0" w:color="auto"/>
            <w:left w:val="none" w:sz="0" w:space="0" w:color="auto"/>
            <w:bottom w:val="none" w:sz="0" w:space="0" w:color="auto"/>
            <w:right w:val="none" w:sz="0" w:space="0" w:color="auto"/>
          </w:divBdr>
        </w:div>
        <w:div w:id="107314147">
          <w:marLeft w:val="0"/>
          <w:marRight w:val="0"/>
          <w:marTop w:val="0"/>
          <w:marBottom w:val="0"/>
          <w:divBdr>
            <w:top w:val="none" w:sz="0" w:space="0" w:color="auto"/>
            <w:left w:val="none" w:sz="0" w:space="0" w:color="auto"/>
            <w:bottom w:val="none" w:sz="0" w:space="0" w:color="auto"/>
            <w:right w:val="none" w:sz="0" w:space="0" w:color="auto"/>
          </w:divBdr>
        </w:div>
        <w:div w:id="1486244794">
          <w:marLeft w:val="0"/>
          <w:marRight w:val="0"/>
          <w:marTop w:val="0"/>
          <w:marBottom w:val="0"/>
          <w:divBdr>
            <w:top w:val="none" w:sz="0" w:space="0" w:color="auto"/>
            <w:left w:val="none" w:sz="0" w:space="0" w:color="auto"/>
            <w:bottom w:val="none" w:sz="0" w:space="0" w:color="auto"/>
            <w:right w:val="none" w:sz="0" w:space="0" w:color="auto"/>
          </w:divBdr>
        </w:div>
        <w:div w:id="853962320">
          <w:marLeft w:val="0"/>
          <w:marRight w:val="0"/>
          <w:marTop w:val="0"/>
          <w:marBottom w:val="0"/>
          <w:divBdr>
            <w:top w:val="none" w:sz="0" w:space="0" w:color="auto"/>
            <w:left w:val="none" w:sz="0" w:space="0" w:color="auto"/>
            <w:bottom w:val="none" w:sz="0" w:space="0" w:color="auto"/>
            <w:right w:val="none" w:sz="0" w:space="0" w:color="auto"/>
          </w:divBdr>
        </w:div>
        <w:div w:id="197818727">
          <w:marLeft w:val="0"/>
          <w:marRight w:val="0"/>
          <w:marTop w:val="0"/>
          <w:marBottom w:val="0"/>
          <w:divBdr>
            <w:top w:val="none" w:sz="0" w:space="0" w:color="auto"/>
            <w:left w:val="none" w:sz="0" w:space="0" w:color="auto"/>
            <w:bottom w:val="none" w:sz="0" w:space="0" w:color="auto"/>
            <w:right w:val="none" w:sz="0" w:space="0" w:color="auto"/>
          </w:divBdr>
        </w:div>
        <w:div w:id="175582510">
          <w:marLeft w:val="0"/>
          <w:marRight w:val="0"/>
          <w:marTop w:val="0"/>
          <w:marBottom w:val="0"/>
          <w:divBdr>
            <w:top w:val="none" w:sz="0" w:space="0" w:color="auto"/>
            <w:left w:val="none" w:sz="0" w:space="0" w:color="auto"/>
            <w:bottom w:val="none" w:sz="0" w:space="0" w:color="auto"/>
            <w:right w:val="none" w:sz="0" w:space="0" w:color="auto"/>
          </w:divBdr>
        </w:div>
        <w:div w:id="1715306286">
          <w:marLeft w:val="0"/>
          <w:marRight w:val="0"/>
          <w:marTop w:val="0"/>
          <w:marBottom w:val="0"/>
          <w:divBdr>
            <w:top w:val="none" w:sz="0" w:space="0" w:color="auto"/>
            <w:left w:val="none" w:sz="0" w:space="0" w:color="auto"/>
            <w:bottom w:val="none" w:sz="0" w:space="0" w:color="auto"/>
            <w:right w:val="none" w:sz="0" w:space="0" w:color="auto"/>
          </w:divBdr>
        </w:div>
        <w:div w:id="1101796161">
          <w:marLeft w:val="0"/>
          <w:marRight w:val="0"/>
          <w:marTop w:val="0"/>
          <w:marBottom w:val="0"/>
          <w:divBdr>
            <w:top w:val="none" w:sz="0" w:space="0" w:color="auto"/>
            <w:left w:val="none" w:sz="0" w:space="0" w:color="auto"/>
            <w:bottom w:val="none" w:sz="0" w:space="0" w:color="auto"/>
            <w:right w:val="none" w:sz="0" w:space="0" w:color="auto"/>
          </w:divBdr>
        </w:div>
        <w:div w:id="910240440">
          <w:marLeft w:val="0"/>
          <w:marRight w:val="0"/>
          <w:marTop w:val="0"/>
          <w:marBottom w:val="0"/>
          <w:divBdr>
            <w:top w:val="none" w:sz="0" w:space="0" w:color="auto"/>
            <w:left w:val="none" w:sz="0" w:space="0" w:color="auto"/>
            <w:bottom w:val="none" w:sz="0" w:space="0" w:color="auto"/>
            <w:right w:val="none" w:sz="0" w:space="0" w:color="auto"/>
          </w:divBdr>
        </w:div>
        <w:div w:id="1760517281">
          <w:marLeft w:val="0"/>
          <w:marRight w:val="0"/>
          <w:marTop w:val="0"/>
          <w:marBottom w:val="0"/>
          <w:divBdr>
            <w:top w:val="none" w:sz="0" w:space="0" w:color="auto"/>
            <w:left w:val="none" w:sz="0" w:space="0" w:color="auto"/>
            <w:bottom w:val="none" w:sz="0" w:space="0" w:color="auto"/>
            <w:right w:val="none" w:sz="0" w:space="0" w:color="auto"/>
          </w:divBdr>
        </w:div>
        <w:div w:id="584805765">
          <w:marLeft w:val="0"/>
          <w:marRight w:val="0"/>
          <w:marTop w:val="0"/>
          <w:marBottom w:val="0"/>
          <w:divBdr>
            <w:top w:val="none" w:sz="0" w:space="0" w:color="auto"/>
            <w:left w:val="none" w:sz="0" w:space="0" w:color="auto"/>
            <w:bottom w:val="none" w:sz="0" w:space="0" w:color="auto"/>
            <w:right w:val="none" w:sz="0" w:space="0" w:color="auto"/>
          </w:divBdr>
        </w:div>
        <w:div w:id="869798219">
          <w:marLeft w:val="0"/>
          <w:marRight w:val="0"/>
          <w:marTop w:val="0"/>
          <w:marBottom w:val="0"/>
          <w:divBdr>
            <w:top w:val="none" w:sz="0" w:space="0" w:color="auto"/>
            <w:left w:val="none" w:sz="0" w:space="0" w:color="auto"/>
            <w:bottom w:val="none" w:sz="0" w:space="0" w:color="auto"/>
            <w:right w:val="none" w:sz="0" w:space="0" w:color="auto"/>
          </w:divBdr>
        </w:div>
        <w:div w:id="1998268405">
          <w:marLeft w:val="0"/>
          <w:marRight w:val="0"/>
          <w:marTop w:val="0"/>
          <w:marBottom w:val="0"/>
          <w:divBdr>
            <w:top w:val="none" w:sz="0" w:space="0" w:color="auto"/>
            <w:left w:val="none" w:sz="0" w:space="0" w:color="auto"/>
            <w:bottom w:val="none" w:sz="0" w:space="0" w:color="auto"/>
            <w:right w:val="none" w:sz="0" w:space="0" w:color="auto"/>
          </w:divBdr>
        </w:div>
        <w:div w:id="1856798419">
          <w:marLeft w:val="0"/>
          <w:marRight w:val="0"/>
          <w:marTop w:val="0"/>
          <w:marBottom w:val="0"/>
          <w:divBdr>
            <w:top w:val="none" w:sz="0" w:space="0" w:color="auto"/>
            <w:left w:val="none" w:sz="0" w:space="0" w:color="auto"/>
            <w:bottom w:val="none" w:sz="0" w:space="0" w:color="auto"/>
            <w:right w:val="none" w:sz="0" w:space="0" w:color="auto"/>
          </w:divBdr>
        </w:div>
        <w:div w:id="130169602">
          <w:marLeft w:val="0"/>
          <w:marRight w:val="0"/>
          <w:marTop w:val="0"/>
          <w:marBottom w:val="0"/>
          <w:divBdr>
            <w:top w:val="none" w:sz="0" w:space="0" w:color="auto"/>
            <w:left w:val="none" w:sz="0" w:space="0" w:color="auto"/>
            <w:bottom w:val="none" w:sz="0" w:space="0" w:color="auto"/>
            <w:right w:val="none" w:sz="0" w:space="0" w:color="auto"/>
          </w:divBdr>
        </w:div>
        <w:div w:id="1133597168">
          <w:marLeft w:val="0"/>
          <w:marRight w:val="0"/>
          <w:marTop w:val="0"/>
          <w:marBottom w:val="0"/>
          <w:divBdr>
            <w:top w:val="none" w:sz="0" w:space="0" w:color="auto"/>
            <w:left w:val="none" w:sz="0" w:space="0" w:color="auto"/>
            <w:bottom w:val="none" w:sz="0" w:space="0" w:color="auto"/>
            <w:right w:val="none" w:sz="0" w:space="0" w:color="auto"/>
          </w:divBdr>
        </w:div>
        <w:div w:id="314601649">
          <w:marLeft w:val="0"/>
          <w:marRight w:val="0"/>
          <w:marTop w:val="0"/>
          <w:marBottom w:val="0"/>
          <w:divBdr>
            <w:top w:val="none" w:sz="0" w:space="0" w:color="auto"/>
            <w:left w:val="none" w:sz="0" w:space="0" w:color="auto"/>
            <w:bottom w:val="none" w:sz="0" w:space="0" w:color="auto"/>
            <w:right w:val="none" w:sz="0" w:space="0" w:color="auto"/>
          </w:divBdr>
        </w:div>
        <w:div w:id="1928687083">
          <w:marLeft w:val="0"/>
          <w:marRight w:val="0"/>
          <w:marTop w:val="0"/>
          <w:marBottom w:val="0"/>
          <w:divBdr>
            <w:top w:val="none" w:sz="0" w:space="0" w:color="auto"/>
            <w:left w:val="none" w:sz="0" w:space="0" w:color="auto"/>
            <w:bottom w:val="none" w:sz="0" w:space="0" w:color="auto"/>
            <w:right w:val="none" w:sz="0" w:space="0" w:color="auto"/>
          </w:divBdr>
        </w:div>
        <w:div w:id="1967810123">
          <w:marLeft w:val="0"/>
          <w:marRight w:val="0"/>
          <w:marTop w:val="0"/>
          <w:marBottom w:val="0"/>
          <w:divBdr>
            <w:top w:val="none" w:sz="0" w:space="0" w:color="auto"/>
            <w:left w:val="none" w:sz="0" w:space="0" w:color="auto"/>
            <w:bottom w:val="none" w:sz="0" w:space="0" w:color="auto"/>
            <w:right w:val="none" w:sz="0" w:space="0" w:color="auto"/>
          </w:divBdr>
        </w:div>
        <w:div w:id="1998259990">
          <w:marLeft w:val="0"/>
          <w:marRight w:val="0"/>
          <w:marTop w:val="0"/>
          <w:marBottom w:val="0"/>
          <w:divBdr>
            <w:top w:val="none" w:sz="0" w:space="0" w:color="auto"/>
            <w:left w:val="none" w:sz="0" w:space="0" w:color="auto"/>
            <w:bottom w:val="none" w:sz="0" w:space="0" w:color="auto"/>
            <w:right w:val="none" w:sz="0" w:space="0" w:color="auto"/>
          </w:divBdr>
        </w:div>
        <w:div w:id="1900480210">
          <w:marLeft w:val="0"/>
          <w:marRight w:val="0"/>
          <w:marTop w:val="0"/>
          <w:marBottom w:val="0"/>
          <w:divBdr>
            <w:top w:val="none" w:sz="0" w:space="0" w:color="auto"/>
            <w:left w:val="none" w:sz="0" w:space="0" w:color="auto"/>
            <w:bottom w:val="none" w:sz="0" w:space="0" w:color="auto"/>
            <w:right w:val="none" w:sz="0" w:space="0" w:color="auto"/>
          </w:divBdr>
        </w:div>
        <w:div w:id="938220902">
          <w:marLeft w:val="0"/>
          <w:marRight w:val="0"/>
          <w:marTop w:val="0"/>
          <w:marBottom w:val="0"/>
          <w:divBdr>
            <w:top w:val="none" w:sz="0" w:space="0" w:color="auto"/>
            <w:left w:val="none" w:sz="0" w:space="0" w:color="auto"/>
            <w:bottom w:val="none" w:sz="0" w:space="0" w:color="auto"/>
            <w:right w:val="none" w:sz="0" w:space="0" w:color="auto"/>
          </w:divBdr>
        </w:div>
        <w:div w:id="1904675294">
          <w:marLeft w:val="0"/>
          <w:marRight w:val="0"/>
          <w:marTop w:val="0"/>
          <w:marBottom w:val="0"/>
          <w:divBdr>
            <w:top w:val="none" w:sz="0" w:space="0" w:color="auto"/>
            <w:left w:val="none" w:sz="0" w:space="0" w:color="auto"/>
            <w:bottom w:val="none" w:sz="0" w:space="0" w:color="auto"/>
            <w:right w:val="none" w:sz="0" w:space="0" w:color="auto"/>
          </w:divBdr>
        </w:div>
        <w:div w:id="481628592">
          <w:marLeft w:val="0"/>
          <w:marRight w:val="0"/>
          <w:marTop w:val="0"/>
          <w:marBottom w:val="0"/>
          <w:divBdr>
            <w:top w:val="none" w:sz="0" w:space="0" w:color="auto"/>
            <w:left w:val="none" w:sz="0" w:space="0" w:color="auto"/>
            <w:bottom w:val="none" w:sz="0" w:space="0" w:color="auto"/>
            <w:right w:val="none" w:sz="0" w:space="0" w:color="auto"/>
          </w:divBdr>
        </w:div>
        <w:div w:id="394160931">
          <w:marLeft w:val="0"/>
          <w:marRight w:val="0"/>
          <w:marTop w:val="0"/>
          <w:marBottom w:val="0"/>
          <w:divBdr>
            <w:top w:val="none" w:sz="0" w:space="0" w:color="auto"/>
            <w:left w:val="none" w:sz="0" w:space="0" w:color="auto"/>
            <w:bottom w:val="none" w:sz="0" w:space="0" w:color="auto"/>
            <w:right w:val="none" w:sz="0" w:space="0" w:color="auto"/>
          </w:divBdr>
        </w:div>
        <w:div w:id="870076212">
          <w:marLeft w:val="0"/>
          <w:marRight w:val="0"/>
          <w:marTop w:val="0"/>
          <w:marBottom w:val="0"/>
          <w:divBdr>
            <w:top w:val="none" w:sz="0" w:space="0" w:color="auto"/>
            <w:left w:val="none" w:sz="0" w:space="0" w:color="auto"/>
            <w:bottom w:val="none" w:sz="0" w:space="0" w:color="auto"/>
            <w:right w:val="none" w:sz="0" w:space="0" w:color="auto"/>
          </w:divBdr>
        </w:div>
        <w:div w:id="462430010">
          <w:marLeft w:val="0"/>
          <w:marRight w:val="0"/>
          <w:marTop w:val="0"/>
          <w:marBottom w:val="0"/>
          <w:divBdr>
            <w:top w:val="none" w:sz="0" w:space="0" w:color="auto"/>
            <w:left w:val="none" w:sz="0" w:space="0" w:color="auto"/>
            <w:bottom w:val="none" w:sz="0" w:space="0" w:color="auto"/>
            <w:right w:val="none" w:sz="0" w:space="0" w:color="auto"/>
          </w:divBdr>
        </w:div>
        <w:div w:id="328605097">
          <w:marLeft w:val="0"/>
          <w:marRight w:val="0"/>
          <w:marTop w:val="0"/>
          <w:marBottom w:val="0"/>
          <w:divBdr>
            <w:top w:val="none" w:sz="0" w:space="0" w:color="auto"/>
            <w:left w:val="none" w:sz="0" w:space="0" w:color="auto"/>
            <w:bottom w:val="none" w:sz="0" w:space="0" w:color="auto"/>
            <w:right w:val="none" w:sz="0" w:space="0" w:color="auto"/>
          </w:divBdr>
        </w:div>
        <w:div w:id="2123107833">
          <w:marLeft w:val="0"/>
          <w:marRight w:val="0"/>
          <w:marTop w:val="0"/>
          <w:marBottom w:val="0"/>
          <w:divBdr>
            <w:top w:val="none" w:sz="0" w:space="0" w:color="auto"/>
            <w:left w:val="none" w:sz="0" w:space="0" w:color="auto"/>
            <w:bottom w:val="none" w:sz="0" w:space="0" w:color="auto"/>
            <w:right w:val="none" w:sz="0" w:space="0" w:color="auto"/>
          </w:divBdr>
        </w:div>
        <w:div w:id="50080863">
          <w:marLeft w:val="0"/>
          <w:marRight w:val="0"/>
          <w:marTop w:val="0"/>
          <w:marBottom w:val="0"/>
          <w:divBdr>
            <w:top w:val="none" w:sz="0" w:space="0" w:color="auto"/>
            <w:left w:val="none" w:sz="0" w:space="0" w:color="auto"/>
            <w:bottom w:val="none" w:sz="0" w:space="0" w:color="auto"/>
            <w:right w:val="none" w:sz="0" w:space="0" w:color="auto"/>
          </w:divBdr>
        </w:div>
        <w:div w:id="1057633348">
          <w:marLeft w:val="0"/>
          <w:marRight w:val="0"/>
          <w:marTop w:val="0"/>
          <w:marBottom w:val="0"/>
          <w:divBdr>
            <w:top w:val="none" w:sz="0" w:space="0" w:color="auto"/>
            <w:left w:val="none" w:sz="0" w:space="0" w:color="auto"/>
            <w:bottom w:val="none" w:sz="0" w:space="0" w:color="auto"/>
            <w:right w:val="none" w:sz="0" w:space="0" w:color="auto"/>
          </w:divBdr>
        </w:div>
        <w:div w:id="560755804">
          <w:marLeft w:val="0"/>
          <w:marRight w:val="0"/>
          <w:marTop w:val="0"/>
          <w:marBottom w:val="0"/>
          <w:divBdr>
            <w:top w:val="none" w:sz="0" w:space="0" w:color="auto"/>
            <w:left w:val="none" w:sz="0" w:space="0" w:color="auto"/>
            <w:bottom w:val="none" w:sz="0" w:space="0" w:color="auto"/>
            <w:right w:val="none" w:sz="0" w:space="0" w:color="auto"/>
          </w:divBdr>
        </w:div>
        <w:div w:id="230189921">
          <w:marLeft w:val="0"/>
          <w:marRight w:val="0"/>
          <w:marTop w:val="0"/>
          <w:marBottom w:val="0"/>
          <w:divBdr>
            <w:top w:val="none" w:sz="0" w:space="0" w:color="auto"/>
            <w:left w:val="none" w:sz="0" w:space="0" w:color="auto"/>
            <w:bottom w:val="none" w:sz="0" w:space="0" w:color="auto"/>
            <w:right w:val="none" w:sz="0" w:space="0" w:color="auto"/>
          </w:divBdr>
        </w:div>
        <w:div w:id="71243775">
          <w:marLeft w:val="0"/>
          <w:marRight w:val="0"/>
          <w:marTop w:val="0"/>
          <w:marBottom w:val="0"/>
          <w:divBdr>
            <w:top w:val="none" w:sz="0" w:space="0" w:color="auto"/>
            <w:left w:val="none" w:sz="0" w:space="0" w:color="auto"/>
            <w:bottom w:val="none" w:sz="0" w:space="0" w:color="auto"/>
            <w:right w:val="none" w:sz="0" w:space="0" w:color="auto"/>
          </w:divBdr>
        </w:div>
        <w:div w:id="612784585">
          <w:marLeft w:val="0"/>
          <w:marRight w:val="0"/>
          <w:marTop w:val="0"/>
          <w:marBottom w:val="0"/>
          <w:divBdr>
            <w:top w:val="none" w:sz="0" w:space="0" w:color="auto"/>
            <w:left w:val="none" w:sz="0" w:space="0" w:color="auto"/>
            <w:bottom w:val="none" w:sz="0" w:space="0" w:color="auto"/>
            <w:right w:val="none" w:sz="0" w:space="0" w:color="auto"/>
          </w:divBdr>
        </w:div>
        <w:div w:id="623385066">
          <w:marLeft w:val="0"/>
          <w:marRight w:val="0"/>
          <w:marTop w:val="0"/>
          <w:marBottom w:val="0"/>
          <w:divBdr>
            <w:top w:val="none" w:sz="0" w:space="0" w:color="auto"/>
            <w:left w:val="none" w:sz="0" w:space="0" w:color="auto"/>
            <w:bottom w:val="none" w:sz="0" w:space="0" w:color="auto"/>
            <w:right w:val="none" w:sz="0" w:space="0" w:color="auto"/>
          </w:divBdr>
        </w:div>
        <w:div w:id="782958810">
          <w:marLeft w:val="0"/>
          <w:marRight w:val="0"/>
          <w:marTop w:val="0"/>
          <w:marBottom w:val="0"/>
          <w:divBdr>
            <w:top w:val="none" w:sz="0" w:space="0" w:color="auto"/>
            <w:left w:val="none" w:sz="0" w:space="0" w:color="auto"/>
            <w:bottom w:val="none" w:sz="0" w:space="0" w:color="auto"/>
            <w:right w:val="none" w:sz="0" w:space="0" w:color="auto"/>
          </w:divBdr>
        </w:div>
        <w:div w:id="546837008">
          <w:marLeft w:val="0"/>
          <w:marRight w:val="0"/>
          <w:marTop w:val="0"/>
          <w:marBottom w:val="0"/>
          <w:divBdr>
            <w:top w:val="none" w:sz="0" w:space="0" w:color="auto"/>
            <w:left w:val="none" w:sz="0" w:space="0" w:color="auto"/>
            <w:bottom w:val="none" w:sz="0" w:space="0" w:color="auto"/>
            <w:right w:val="none" w:sz="0" w:space="0" w:color="auto"/>
          </w:divBdr>
        </w:div>
        <w:div w:id="2102019061">
          <w:marLeft w:val="0"/>
          <w:marRight w:val="0"/>
          <w:marTop w:val="0"/>
          <w:marBottom w:val="0"/>
          <w:divBdr>
            <w:top w:val="none" w:sz="0" w:space="0" w:color="auto"/>
            <w:left w:val="none" w:sz="0" w:space="0" w:color="auto"/>
            <w:bottom w:val="none" w:sz="0" w:space="0" w:color="auto"/>
            <w:right w:val="none" w:sz="0" w:space="0" w:color="auto"/>
          </w:divBdr>
        </w:div>
        <w:div w:id="391736274">
          <w:marLeft w:val="0"/>
          <w:marRight w:val="0"/>
          <w:marTop w:val="0"/>
          <w:marBottom w:val="0"/>
          <w:divBdr>
            <w:top w:val="none" w:sz="0" w:space="0" w:color="auto"/>
            <w:left w:val="none" w:sz="0" w:space="0" w:color="auto"/>
            <w:bottom w:val="none" w:sz="0" w:space="0" w:color="auto"/>
            <w:right w:val="none" w:sz="0" w:space="0" w:color="auto"/>
          </w:divBdr>
        </w:div>
        <w:div w:id="179590741">
          <w:marLeft w:val="0"/>
          <w:marRight w:val="0"/>
          <w:marTop w:val="0"/>
          <w:marBottom w:val="0"/>
          <w:divBdr>
            <w:top w:val="none" w:sz="0" w:space="0" w:color="auto"/>
            <w:left w:val="none" w:sz="0" w:space="0" w:color="auto"/>
            <w:bottom w:val="none" w:sz="0" w:space="0" w:color="auto"/>
            <w:right w:val="none" w:sz="0" w:space="0" w:color="auto"/>
          </w:divBdr>
        </w:div>
        <w:div w:id="622463643">
          <w:marLeft w:val="0"/>
          <w:marRight w:val="0"/>
          <w:marTop w:val="0"/>
          <w:marBottom w:val="0"/>
          <w:divBdr>
            <w:top w:val="none" w:sz="0" w:space="0" w:color="auto"/>
            <w:left w:val="none" w:sz="0" w:space="0" w:color="auto"/>
            <w:bottom w:val="none" w:sz="0" w:space="0" w:color="auto"/>
            <w:right w:val="none" w:sz="0" w:space="0" w:color="auto"/>
          </w:divBdr>
        </w:div>
        <w:div w:id="1418402097">
          <w:marLeft w:val="0"/>
          <w:marRight w:val="0"/>
          <w:marTop w:val="0"/>
          <w:marBottom w:val="0"/>
          <w:divBdr>
            <w:top w:val="none" w:sz="0" w:space="0" w:color="auto"/>
            <w:left w:val="none" w:sz="0" w:space="0" w:color="auto"/>
            <w:bottom w:val="none" w:sz="0" w:space="0" w:color="auto"/>
            <w:right w:val="none" w:sz="0" w:space="0" w:color="auto"/>
          </w:divBdr>
        </w:div>
        <w:div w:id="29039016">
          <w:marLeft w:val="0"/>
          <w:marRight w:val="0"/>
          <w:marTop w:val="0"/>
          <w:marBottom w:val="0"/>
          <w:divBdr>
            <w:top w:val="none" w:sz="0" w:space="0" w:color="auto"/>
            <w:left w:val="none" w:sz="0" w:space="0" w:color="auto"/>
            <w:bottom w:val="none" w:sz="0" w:space="0" w:color="auto"/>
            <w:right w:val="none" w:sz="0" w:space="0" w:color="auto"/>
          </w:divBdr>
        </w:div>
        <w:div w:id="1482843176">
          <w:marLeft w:val="0"/>
          <w:marRight w:val="0"/>
          <w:marTop w:val="0"/>
          <w:marBottom w:val="0"/>
          <w:divBdr>
            <w:top w:val="none" w:sz="0" w:space="0" w:color="auto"/>
            <w:left w:val="none" w:sz="0" w:space="0" w:color="auto"/>
            <w:bottom w:val="none" w:sz="0" w:space="0" w:color="auto"/>
            <w:right w:val="none" w:sz="0" w:space="0" w:color="auto"/>
          </w:divBdr>
        </w:div>
        <w:div w:id="1962421746">
          <w:marLeft w:val="0"/>
          <w:marRight w:val="0"/>
          <w:marTop w:val="0"/>
          <w:marBottom w:val="0"/>
          <w:divBdr>
            <w:top w:val="none" w:sz="0" w:space="0" w:color="auto"/>
            <w:left w:val="none" w:sz="0" w:space="0" w:color="auto"/>
            <w:bottom w:val="none" w:sz="0" w:space="0" w:color="auto"/>
            <w:right w:val="none" w:sz="0" w:space="0" w:color="auto"/>
          </w:divBdr>
        </w:div>
        <w:div w:id="1042091266">
          <w:marLeft w:val="0"/>
          <w:marRight w:val="0"/>
          <w:marTop w:val="0"/>
          <w:marBottom w:val="0"/>
          <w:divBdr>
            <w:top w:val="none" w:sz="0" w:space="0" w:color="auto"/>
            <w:left w:val="none" w:sz="0" w:space="0" w:color="auto"/>
            <w:bottom w:val="none" w:sz="0" w:space="0" w:color="auto"/>
            <w:right w:val="none" w:sz="0" w:space="0" w:color="auto"/>
          </w:divBdr>
        </w:div>
        <w:div w:id="564337250">
          <w:marLeft w:val="0"/>
          <w:marRight w:val="0"/>
          <w:marTop w:val="0"/>
          <w:marBottom w:val="0"/>
          <w:divBdr>
            <w:top w:val="none" w:sz="0" w:space="0" w:color="auto"/>
            <w:left w:val="none" w:sz="0" w:space="0" w:color="auto"/>
            <w:bottom w:val="none" w:sz="0" w:space="0" w:color="auto"/>
            <w:right w:val="none" w:sz="0" w:space="0" w:color="auto"/>
          </w:divBdr>
        </w:div>
        <w:div w:id="820538743">
          <w:marLeft w:val="0"/>
          <w:marRight w:val="0"/>
          <w:marTop w:val="0"/>
          <w:marBottom w:val="0"/>
          <w:divBdr>
            <w:top w:val="none" w:sz="0" w:space="0" w:color="auto"/>
            <w:left w:val="none" w:sz="0" w:space="0" w:color="auto"/>
            <w:bottom w:val="none" w:sz="0" w:space="0" w:color="auto"/>
            <w:right w:val="none" w:sz="0" w:space="0" w:color="auto"/>
          </w:divBdr>
        </w:div>
        <w:div w:id="686640379">
          <w:marLeft w:val="0"/>
          <w:marRight w:val="0"/>
          <w:marTop w:val="0"/>
          <w:marBottom w:val="0"/>
          <w:divBdr>
            <w:top w:val="none" w:sz="0" w:space="0" w:color="auto"/>
            <w:left w:val="none" w:sz="0" w:space="0" w:color="auto"/>
            <w:bottom w:val="none" w:sz="0" w:space="0" w:color="auto"/>
            <w:right w:val="none" w:sz="0" w:space="0" w:color="auto"/>
          </w:divBdr>
        </w:div>
        <w:div w:id="1331448323">
          <w:marLeft w:val="0"/>
          <w:marRight w:val="0"/>
          <w:marTop w:val="0"/>
          <w:marBottom w:val="0"/>
          <w:divBdr>
            <w:top w:val="none" w:sz="0" w:space="0" w:color="auto"/>
            <w:left w:val="none" w:sz="0" w:space="0" w:color="auto"/>
            <w:bottom w:val="none" w:sz="0" w:space="0" w:color="auto"/>
            <w:right w:val="none" w:sz="0" w:space="0" w:color="auto"/>
          </w:divBdr>
        </w:div>
        <w:div w:id="1724450224">
          <w:marLeft w:val="0"/>
          <w:marRight w:val="0"/>
          <w:marTop w:val="0"/>
          <w:marBottom w:val="0"/>
          <w:divBdr>
            <w:top w:val="none" w:sz="0" w:space="0" w:color="auto"/>
            <w:left w:val="none" w:sz="0" w:space="0" w:color="auto"/>
            <w:bottom w:val="none" w:sz="0" w:space="0" w:color="auto"/>
            <w:right w:val="none" w:sz="0" w:space="0" w:color="auto"/>
          </w:divBdr>
        </w:div>
        <w:div w:id="1097487271">
          <w:marLeft w:val="0"/>
          <w:marRight w:val="0"/>
          <w:marTop w:val="0"/>
          <w:marBottom w:val="0"/>
          <w:divBdr>
            <w:top w:val="none" w:sz="0" w:space="0" w:color="auto"/>
            <w:left w:val="none" w:sz="0" w:space="0" w:color="auto"/>
            <w:bottom w:val="none" w:sz="0" w:space="0" w:color="auto"/>
            <w:right w:val="none" w:sz="0" w:space="0" w:color="auto"/>
          </w:divBdr>
        </w:div>
        <w:div w:id="1341275571">
          <w:marLeft w:val="0"/>
          <w:marRight w:val="0"/>
          <w:marTop w:val="0"/>
          <w:marBottom w:val="0"/>
          <w:divBdr>
            <w:top w:val="none" w:sz="0" w:space="0" w:color="auto"/>
            <w:left w:val="none" w:sz="0" w:space="0" w:color="auto"/>
            <w:bottom w:val="none" w:sz="0" w:space="0" w:color="auto"/>
            <w:right w:val="none" w:sz="0" w:space="0" w:color="auto"/>
          </w:divBdr>
        </w:div>
        <w:div w:id="502282838">
          <w:marLeft w:val="0"/>
          <w:marRight w:val="0"/>
          <w:marTop w:val="0"/>
          <w:marBottom w:val="0"/>
          <w:divBdr>
            <w:top w:val="none" w:sz="0" w:space="0" w:color="auto"/>
            <w:left w:val="none" w:sz="0" w:space="0" w:color="auto"/>
            <w:bottom w:val="none" w:sz="0" w:space="0" w:color="auto"/>
            <w:right w:val="none" w:sz="0" w:space="0" w:color="auto"/>
          </w:divBdr>
        </w:div>
        <w:div w:id="106630928">
          <w:marLeft w:val="0"/>
          <w:marRight w:val="0"/>
          <w:marTop w:val="0"/>
          <w:marBottom w:val="0"/>
          <w:divBdr>
            <w:top w:val="none" w:sz="0" w:space="0" w:color="auto"/>
            <w:left w:val="none" w:sz="0" w:space="0" w:color="auto"/>
            <w:bottom w:val="none" w:sz="0" w:space="0" w:color="auto"/>
            <w:right w:val="none" w:sz="0" w:space="0" w:color="auto"/>
          </w:divBdr>
        </w:div>
        <w:div w:id="2006472289">
          <w:marLeft w:val="0"/>
          <w:marRight w:val="0"/>
          <w:marTop w:val="0"/>
          <w:marBottom w:val="0"/>
          <w:divBdr>
            <w:top w:val="none" w:sz="0" w:space="0" w:color="auto"/>
            <w:left w:val="none" w:sz="0" w:space="0" w:color="auto"/>
            <w:bottom w:val="none" w:sz="0" w:space="0" w:color="auto"/>
            <w:right w:val="none" w:sz="0" w:space="0" w:color="auto"/>
          </w:divBdr>
        </w:div>
        <w:div w:id="2030524316">
          <w:marLeft w:val="0"/>
          <w:marRight w:val="0"/>
          <w:marTop w:val="0"/>
          <w:marBottom w:val="0"/>
          <w:divBdr>
            <w:top w:val="none" w:sz="0" w:space="0" w:color="auto"/>
            <w:left w:val="none" w:sz="0" w:space="0" w:color="auto"/>
            <w:bottom w:val="none" w:sz="0" w:space="0" w:color="auto"/>
            <w:right w:val="none" w:sz="0" w:space="0" w:color="auto"/>
          </w:divBdr>
        </w:div>
        <w:div w:id="663702705">
          <w:marLeft w:val="0"/>
          <w:marRight w:val="0"/>
          <w:marTop w:val="0"/>
          <w:marBottom w:val="0"/>
          <w:divBdr>
            <w:top w:val="none" w:sz="0" w:space="0" w:color="auto"/>
            <w:left w:val="none" w:sz="0" w:space="0" w:color="auto"/>
            <w:bottom w:val="none" w:sz="0" w:space="0" w:color="auto"/>
            <w:right w:val="none" w:sz="0" w:space="0" w:color="auto"/>
          </w:divBdr>
        </w:div>
        <w:div w:id="1326669204">
          <w:marLeft w:val="0"/>
          <w:marRight w:val="0"/>
          <w:marTop w:val="0"/>
          <w:marBottom w:val="0"/>
          <w:divBdr>
            <w:top w:val="none" w:sz="0" w:space="0" w:color="auto"/>
            <w:left w:val="none" w:sz="0" w:space="0" w:color="auto"/>
            <w:bottom w:val="none" w:sz="0" w:space="0" w:color="auto"/>
            <w:right w:val="none" w:sz="0" w:space="0" w:color="auto"/>
          </w:divBdr>
        </w:div>
        <w:div w:id="340396888">
          <w:marLeft w:val="0"/>
          <w:marRight w:val="0"/>
          <w:marTop w:val="0"/>
          <w:marBottom w:val="0"/>
          <w:divBdr>
            <w:top w:val="none" w:sz="0" w:space="0" w:color="auto"/>
            <w:left w:val="none" w:sz="0" w:space="0" w:color="auto"/>
            <w:bottom w:val="none" w:sz="0" w:space="0" w:color="auto"/>
            <w:right w:val="none" w:sz="0" w:space="0" w:color="auto"/>
          </w:divBdr>
        </w:div>
        <w:div w:id="980890243">
          <w:marLeft w:val="0"/>
          <w:marRight w:val="0"/>
          <w:marTop w:val="0"/>
          <w:marBottom w:val="0"/>
          <w:divBdr>
            <w:top w:val="none" w:sz="0" w:space="0" w:color="auto"/>
            <w:left w:val="none" w:sz="0" w:space="0" w:color="auto"/>
            <w:bottom w:val="none" w:sz="0" w:space="0" w:color="auto"/>
            <w:right w:val="none" w:sz="0" w:space="0" w:color="auto"/>
          </w:divBdr>
        </w:div>
        <w:div w:id="1468624847">
          <w:marLeft w:val="0"/>
          <w:marRight w:val="0"/>
          <w:marTop w:val="0"/>
          <w:marBottom w:val="0"/>
          <w:divBdr>
            <w:top w:val="none" w:sz="0" w:space="0" w:color="auto"/>
            <w:left w:val="none" w:sz="0" w:space="0" w:color="auto"/>
            <w:bottom w:val="none" w:sz="0" w:space="0" w:color="auto"/>
            <w:right w:val="none" w:sz="0" w:space="0" w:color="auto"/>
          </w:divBdr>
        </w:div>
        <w:div w:id="293022059">
          <w:marLeft w:val="0"/>
          <w:marRight w:val="0"/>
          <w:marTop w:val="0"/>
          <w:marBottom w:val="0"/>
          <w:divBdr>
            <w:top w:val="none" w:sz="0" w:space="0" w:color="auto"/>
            <w:left w:val="none" w:sz="0" w:space="0" w:color="auto"/>
            <w:bottom w:val="none" w:sz="0" w:space="0" w:color="auto"/>
            <w:right w:val="none" w:sz="0" w:space="0" w:color="auto"/>
          </w:divBdr>
        </w:div>
        <w:div w:id="306249834">
          <w:marLeft w:val="0"/>
          <w:marRight w:val="0"/>
          <w:marTop w:val="0"/>
          <w:marBottom w:val="0"/>
          <w:divBdr>
            <w:top w:val="none" w:sz="0" w:space="0" w:color="auto"/>
            <w:left w:val="none" w:sz="0" w:space="0" w:color="auto"/>
            <w:bottom w:val="none" w:sz="0" w:space="0" w:color="auto"/>
            <w:right w:val="none" w:sz="0" w:space="0" w:color="auto"/>
          </w:divBdr>
        </w:div>
        <w:div w:id="1943344426">
          <w:marLeft w:val="0"/>
          <w:marRight w:val="0"/>
          <w:marTop w:val="0"/>
          <w:marBottom w:val="0"/>
          <w:divBdr>
            <w:top w:val="none" w:sz="0" w:space="0" w:color="auto"/>
            <w:left w:val="none" w:sz="0" w:space="0" w:color="auto"/>
            <w:bottom w:val="none" w:sz="0" w:space="0" w:color="auto"/>
            <w:right w:val="none" w:sz="0" w:space="0" w:color="auto"/>
          </w:divBdr>
        </w:div>
        <w:div w:id="2101949820">
          <w:marLeft w:val="0"/>
          <w:marRight w:val="0"/>
          <w:marTop w:val="0"/>
          <w:marBottom w:val="0"/>
          <w:divBdr>
            <w:top w:val="none" w:sz="0" w:space="0" w:color="auto"/>
            <w:left w:val="none" w:sz="0" w:space="0" w:color="auto"/>
            <w:bottom w:val="none" w:sz="0" w:space="0" w:color="auto"/>
            <w:right w:val="none" w:sz="0" w:space="0" w:color="auto"/>
          </w:divBdr>
        </w:div>
        <w:div w:id="1798523697">
          <w:marLeft w:val="0"/>
          <w:marRight w:val="0"/>
          <w:marTop w:val="0"/>
          <w:marBottom w:val="0"/>
          <w:divBdr>
            <w:top w:val="none" w:sz="0" w:space="0" w:color="auto"/>
            <w:left w:val="none" w:sz="0" w:space="0" w:color="auto"/>
            <w:bottom w:val="none" w:sz="0" w:space="0" w:color="auto"/>
            <w:right w:val="none" w:sz="0" w:space="0" w:color="auto"/>
          </w:divBdr>
        </w:div>
        <w:div w:id="745344714">
          <w:marLeft w:val="0"/>
          <w:marRight w:val="0"/>
          <w:marTop w:val="0"/>
          <w:marBottom w:val="0"/>
          <w:divBdr>
            <w:top w:val="none" w:sz="0" w:space="0" w:color="auto"/>
            <w:left w:val="none" w:sz="0" w:space="0" w:color="auto"/>
            <w:bottom w:val="none" w:sz="0" w:space="0" w:color="auto"/>
            <w:right w:val="none" w:sz="0" w:space="0" w:color="auto"/>
          </w:divBdr>
        </w:div>
        <w:div w:id="1976835363">
          <w:marLeft w:val="0"/>
          <w:marRight w:val="0"/>
          <w:marTop w:val="0"/>
          <w:marBottom w:val="0"/>
          <w:divBdr>
            <w:top w:val="none" w:sz="0" w:space="0" w:color="auto"/>
            <w:left w:val="none" w:sz="0" w:space="0" w:color="auto"/>
            <w:bottom w:val="none" w:sz="0" w:space="0" w:color="auto"/>
            <w:right w:val="none" w:sz="0" w:space="0" w:color="auto"/>
          </w:divBdr>
        </w:div>
        <w:div w:id="1457144889">
          <w:marLeft w:val="0"/>
          <w:marRight w:val="0"/>
          <w:marTop w:val="0"/>
          <w:marBottom w:val="0"/>
          <w:divBdr>
            <w:top w:val="none" w:sz="0" w:space="0" w:color="auto"/>
            <w:left w:val="none" w:sz="0" w:space="0" w:color="auto"/>
            <w:bottom w:val="none" w:sz="0" w:space="0" w:color="auto"/>
            <w:right w:val="none" w:sz="0" w:space="0" w:color="auto"/>
          </w:divBdr>
        </w:div>
        <w:div w:id="151888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1184</Words>
  <Characters>6749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KALITE01</cp:lastModifiedBy>
  <cp:revision>4</cp:revision>
  <cp:lastPrinted>2018-02-15T13:02:00Z</cp:lastPrinted>
  <dcterms:created xsi:type="dcterms:W3CDTF">2018-02-15T13:02:00Z</dcterms:created>
  <dcterms:modified xsi:type="dcterms:W3CDTF">2018-05-03T10:31:00Z</dcterms:modified>
</cp:coreProperties>
</file>