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50" w:rsidRDefault="00741550" w:rsidP="00741550">
      <w:pPr>
        <w:pStyle w:val="stbilgi"/>
        <w:rPr>
          <w:i/>
        </w:rPr>
      </w:pPr>
      <w:r>
        <w:rPr>
          <w:i/>
        </w:rPr>
        <w:t>Ek.</w:t>
      </w:r>
      <w:proofErr w:type="gramStart"/>
      <w:r>
        <w:rPr>
          <w:i/>
        </w:rPr>
        <w:t>11</w:t>
      </w:r>
      <w:r w:rsidRPr="005B309C">
        <w:rPr>
          <w:i/>
        </w:rPr>
        <w:t>.1</w:t>
      </w:r>
      <w:proofErr w:type="gramEnd"/>
      <w:r w:rsidRPr="005B309C">
        <w:rPr>
          <w:i/>
        </w:rPr>
        <w:t xml:space="preserve">: </w:t>
      </w:r>
      <w:r>
        <w:rPr>
          <w:i/>
        </w:rPr>
        <w:t>28.11.2019</w:t>
      </w:r>
      <w:r w:rsidRPr="005B309C">
        <w:rPr>
          <w:i/>
        </w:rPr>
        <w:t>/0</w:t>
      </w:r>
      <w:r>
        <w:rPr>
          <w:i/>
        </w:rPr>
        <w:t>8</w:t>
      </w:r>
      <w:r w:rsidRPr="005B309C">
        <w:rPr>
          <w:i/>
        </w:rPr>
        <w:t>-</w:t>
      </w:r>
      <w:r>
        <w:rPr>
          <w:i/>
        </w:rPr>
        <w:t>11</w:t>
      </w:r>
      <w:r w:rsidRPr="005B309C">
        <w:rPr>
          <w:i/>
        </w:rPr>
        <w:t xml:space="preserve"> </w:t>
      </w:r>
      <w:r>
        <w:rPr>
          <w:i/>
        </w:rPr>
        <w:t xml:space="preserve">gün ve </w:t>
      </w:r>
      <w:r w:rsidRPr="005B309C">
        <w:rPr>
          <w:i/>
        </w:rPr>
        <w:t xml:space="preserve">sayılı </w:t>
      </w:r>
      <w:r>
        <w:rPr>
          <w:i/>
        </w:rPr>
        <w:t xml:space="preserve">Senato </w:t>
      </w:r>
      <w:r w:rsidRPr="005B309C">
        <w:rPr>
          <w:i/>
        </w:rPr>
        <w:t>kararı ekidir.</w:t>
      </w:r>
    </w:p>
    <w:p w:rsidR="00741550" w:rsidRDefault="00741550" w:rsidP="001E3665">
      <w:pPr>
        <w:pStyle w:val="stbilgi"/>
        <w:rPr>
          <w:i/>
        </w:rPr>
      </w:pPr>
    </w:p>
    <w:p w:rsidR="001E3665" w:rsidRDefault="00CB116C" w:rsidP="005E3EDB">
      <w:pPr>
        <w:spacing w:line="240" w:lineRule="auto"/>
        <w:jc w:val="center"/>
        <w:rPr>
          <w:rFonts w:ascii="Times New Roman" w:hAnsi="Times New Roman" w:cs="Times New Roman"/>
          <w:b/>
          <w:sz w:val="24"/>
          <w:szCs w:val="24"/>
        </w:rPr>
      </w:pPr>
      <w:r>
        <w:rPr>
          <w:noProof/>
          <w:lang w:eastAsia="tr-TR"/>
        </w:rPr>
        <w:drawing>
          <wp:inline distT="0" distB="0" distL="0" distR="0" wp14:anchorId="0C5F3E26" wp14:editId="3CE00222">
            <wp:extent cx="638175" cy="6477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5E3EDB" w:rsidRPr="005E3EDB" w:rsidRDefault="005E3EDB" w:rsidP="005E3EDB">
      <w:pPr>
        <w:spacing w:line="240" w:lineRule="auto"/>
        <w:jc w:val="center"/>
        <w:rPr>
          <w:rFonts w:ascii="Times New Roman" w:hAnsi="Times New Roman" w:cs="Times New Roman"/>
          <w:b/>
          <w:sz w:val="24"/>
          <w:szCs w:val="24"/>
        </w:rPr>
      </w:pPr>
      <w:r w:rsidRPr="005E3EDB">
        <w:rPr>
          <w:rFonts w:ascii="Times New Roman" w:hAnsi="Times New Roman" w:cs="Times New Roman"/>
          <w:b/>
          <w:sz w:val="24"/>
          <w:szCs w:val="24"/>
        </w:rPr>
        <w:t>YILDIZ TEKNİK ÜNİVERSİTESİ</w:t>
      </w:r>
    </w:p>
    <w:p w:rsidR="00741550" w:rsidRPr="00741550" w:rsidRDefault="007E5367" w:rsidP="00741550">
      <w:pPr>
        <w:pStyle w:val="AralkYok"/>
        <w:jc w:val="center"/>
        <w:rPr>
          <w:rFonts w:ascii="Times New Roman" w:hAnsi="Times New Roman" w:cs="Times New Roman"/>
          <w:b/>
          <w:sz w:val="24"/>
          <w:szCs w:val="24"/>
        </w:rPr>
      </w:pPr>
      <w:r w:rsidRPr="00741550">
        <w:rPr>
          <w:rFonts w:ascii="Times New Roman" w:hAnsi="Times New Roman" w:cs="Times New Roman"/>
          <w:b/>
          <w:sz w:val="24"/>
          <w:szCs w:val="24"/>
        </w:rPr>
        <w:t xml:space="preserve">SINAİ MÜLKİYET HAKLARI UYGULAMA </w:t>
      </w:r>
      <w:r w:rsidR="005E3EDB" w:rsidRPr="00741550">
        <w:rPr>
          <w:rFonts w:ascii="Times New Roman" w:hAnsi="Times New Roman" w:cs="Times New Roman"/>
          <w:b/>
          <w:sz w:val="24"/>
          <w:szCs w:val="24"/>
        </w:rPr>
        <w:t>YÖNERGESİ</w:t>
      </w:r>
    </w:p>
    <w:p w:rsidR="005E3EDB" w:rsidRPr="00A855DE" w:rsidRDefault="00741550" w:rsidP="00741550">
      <w:pPr>
        <w:pStyle w:val="AralkYok"/>
        <w:jc w:val="center"/>
        <w:rPr>
          <w:b/>
          <w:i/>
        </w:rPr>
      </w:pPr>
      <w:r w:rsidRPr="00A855DE">
        <w:rPr>
          <w:b/>
          <w:i/>
        </w:rPr>
        <w:t>(12.04.2018 günlü, 2018/02-21 sayılı Senato kararı ile kabul edilmiştir.)</w:t>
      </w:r>
    </w:p>
    <w:p w:rsidR="00741550" w:rsidRPr="005E3EDB" w:rsidRDefault="00741550" w:rsidP="00741550">
      <w:pPr>
        <w:pStyle w:val="AralkYok"/>
        <w:jc w:val="center"/>
      </w:pPr>
    </w:p>
    <w:p w:rsidR="005E3EDB" w:rsidRPr="005E3EDB" w:rsidRDefault="005E3EDB" w:rsidP="005E3EDB">
      <w:pPr>
        <w:spacing w:line="240" w:lineRule="auto"/>
        <w:jc w:val="center"/>
        <w:rPr>
          <w:rFonts w:ascii="Times New Roman" w:hAnsi="Times New Roman" w:cs="Times New Roman"/>
          <w:b/>
          <w:sz w:val="24"/>
          <w:szCs w:val="24"/>
        </w:rPr>
      </w:pPr>
      <w:r w:rsidRPr="005E3EDB">
        <w:rPr>
          <w:rFonts w:ascii="Times New Roman" w:hAnsi="Times New Roman" w:cs="Times New Roman"/>
          <w:b/>
          <w:sz w:val="24"/>
          <w:szCs w:val="24"/>
        </w:rPr>
        <w:t>Birinci Bölüm</w:t>
      </w:r>
    </w:p>
    <w:p w:rsidR="005E3EDB" w:rsidRPr="005E3EDB" w:rsidRDefault="005E3EDB" w:rsidP="005E3EDB">
      <w:pPr>
        <w:spacing w:line="240" w:lineRule="auto"/>
        <w:jc w:val="center"/>
        <w:rPr>
          <w:rFonts w:ascii="Times New Roman" w:hAnsi="Times New Roman" w:cs="Times New Roman"/>
          <w:b/>
          <w:sz w:val="24"/>
          <w:szCs w:val="24"/>
        </w:rPr>
      </w:pPr>
      <w:r w:rsidRPr="005E3EDB">
        <w:rPr>
          <w:rFonts w:ascii="Times New Roman" w:hAnsi="Times New Roman" w:cs="Times New Roman"/>
          <w:b/>
          <w:sz w:val="24"/>
          <w:szCs w:val="24"/>
        </w:rPr>
        <w:t>Amaç, Kapsam, Dayanak ve Tanımlar</w:t>
      </w:r>
    </w:p>
    <w:p w:rsidR="005E3EDB" w:rsidRPr="005E3EDB" w:rsidRDefault="005E3EDB" w:rsidP="005E3EDB">
      <w:pPr>
        <w:spacing w:line="240" w:lineRule="auto"/>
        <w:jc w:val="both"/>
        <w:rPr>
          <w:rFonts w:ascii="Times New Roman" w:hAnsi="Times New Roman" w:cs="Times New Roman"/>
          <w:b/>
          <w:sz w:val="24"/>
          <w:szCs w:val="24"/>
        </w:rPr>
      </w:pPr>
      <w:r w:rsidRPr="005E3EDB">
        <w:rPr>
          <w:rFonts w:ascii="Times New Roman" w:hAnsi="Times New Roman" w:cs="Times New Roman"/>
          <w:b/>
          <w:sz w:val="24"/>
          <w:szCs w:val="24"/>
        </w:rPr>
        <w:t>Amaç</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t>Madde 1-</w:t>
      </w:r>
      <w:r w:rsidRPr="005E3EDB">
        <w:rPr>
          <w:rFonts w:ascii="Times New Roman" w:hAnsi="Times New Roman" w:cs="Times New Roman"/>
          <w:sz w:val="24"/>
          <w:szCs w:val="24"/>
        </w:rPr>
        <w:t xml:space="preserve"> (1) Bu yönergenin amacı, Yıldız Teknik Üniversitesi bünyesinde gerçekleştirilen akademik ve proje çalışmaları </w:t>
      </w:r>
      <w:r w:rsidR="000D38A4">
        <w:rPr>
          <w:rFonts w:ascii="Times New Roman" w:hAnsi="Times New Roman" w:cs="Times New Roman"/>
          <w:sz w:val="24"/>
          <w:szCs w:val="24"/>
        </w:rPr>
        <w:t>sonucu ortaya çıkan buluşlar ve</w:t>
      </w:r>
      <w:r w:rsidRPr="005E3EDB">
        <w:rPr>
          <w:rFonts w:ascii="Times New Roman" w:hAnsi="Times New Roman" w:cs="Times New Roman"/>
          <w:sz w:val="24"/>
          <w:szCs w:val="24"/>
        </w:rPr>
        <w:t xml:space="preserve">/veya diğer fikri ürünlere ait sınai mülkiyet haklarının korunması ve ticarileştirilmesine ilişkin </w:t>
      </w:r>
      <w:r>
        <w:rPr>
          <w:rFonts w:ascii="Times New Roman" w:hAnsi="Times New Roman" w:cs="Times New Roman"/>
          <w:sz w:val="24"/>
          <w:szCs w:val="24"/>
        </w:rPr>
        <w:t>usul ve esasları belirlemektir.</w:t>
      </w:r>
    </w:p>
    <w:p w:rsidR="005E3EDB" w:rsidRPr="005E3EDB" w:rsidRDefault="005E3EDB" w:rsidP="005E3EDB">
      <w:pPr>
        <w:spacing w:line="240" w:lineRule="auto"/>
        <w:jc w:val="both"/>
        <w:rPr>
          <w:rFonts w:ascii="Times New Roman" w:hAnsi="Times New Roman" w:cs="Times New Roman"/>
          <w:b/>
          <w:sz w:val="24"/>
          <w:szCs w:val="24"/>
        </w:rPr>
      </w:pPr>
      <w:r w:rsidRPr="005E3EDB">
        <w:rPr>
          <w:rFonts w:ascii="Times New Roman" w:hAnsi="Times New Roman" w:cs="Times New Roman"/>
          <w:b/>
          <w:sz w:val="24"/>
          <w:szCs w:val="24"/>
        </w:rPr>
        <w:t>Kapsam</w:t>
      </w:r>
    </w:p>
    <w:p w:rsid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t>Madde 2-</w:t>
      </w:r>
      <w:r w:rsidRPr="005E3EDB">
        <w:rPr>
          <w:rFonts w:ascii="Times New Roman" w:hAnsi="Times New Roman" w:cs="Times New Roman"/>
          <w:sz w:val="24"/>
          <w:szCs w:val="24"/>
        </w:rPr>
        <w:t xml:space="preserve"> (1) Bu yönerge, Yıldız Teknik Üniversitesi bünyesinde üretilen </w:t>
      </w:r>
      <w:r w:rsidR="007E5367">
        <w:rPr>
          <w:rFonts w:ascii="Times New Roman" w:hAnsi="Times New Roman" w:cs="Times New Roman"/>
          <w:sz w:val="24"/>
          <w:szCs w:val="24"/>
        </w:rPr>
        <w:t xml:space="preserve">patent, faydalı model, tasarım </w:t>
      </w:r>
      <w:r w:rsidRPr="005E3EDB">
        <w:rPr>
          <w:rFonts w:ascii="Times New Roman" w:hAnsi="Times New Roman" w:cs="Times New Roman"/>
          <w:sz w:val="24"/>
          <w:szCs w:val="24"/>
        </w:rPr>
        <w:t>ve marka vb. sınai mülkiyet haklarının hak sahipliğine, korunmasına, ticarileştirilmesi ve elde edilen gelirin paylaşılmasına ilişkin hususla</w:t>
      </w:r>
      <w:r>
        <w:rPr>
          <w:rFonts w:ascii="Times New Roman" w:hAnsi="Times New Roman" w:cs="Times New Roman"/>
          <w:sz w:val="24"/>
          <w:szCs w:val="24"/>
        </w:rPr>
        <w:t xml:space="preserve">rı kapsar. </w:t>
      </w:r>
    </w:p>
    <w:p w:rsidR="008865E3" w:rsidRPr="005E3EDB" w:rsidRDefault="008865E3"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6550 sayılı </w:t>
      </w:r>
      <w:r w:rsidRPr="005E3EDB">
        <w:rPr>
          <w:rFonts w:ascii="Times New Roman" w:hAnsi="Times New Roman" w:cs="Times New Roman"/>
          <w:sz w:val="24"/>
          <w:szCs w:val="24"/>
        </w:rPr>
        <w:t>Araştırma Alt Yapılarının Desteklenmesine Dair Kanun</w:t>
      </w:r>
      <w:r>
        <w:rPr>
          <w:rFonts w:ascii="Times New Roman" w:hAnsi="Times New Roman" w:cs="Times New Roman"/>
          <w:sz w:val="24"/>
          <w:szCs w:val="24"/>
        </w:rPr>
        <w:t xml:space="preserve"> kapsamında gerçekleşen buluşlar hakkında ilgili kanun hükümleri uygulanır.</w:t>
      </w:r>
    </w:p>
    <w:p w:rsidR="005E3EDB" w:rsidRPr="005E3EDB" w:rsidRDefault="005E3EDB" w:rsidP="005E3EDB">
      <w:pPr>
        <w:spacing w:line="240" w:lineRule="auto"/>
        <w:jc w:val="both"/>
        <w:rPr>
          <w:rFonts w:ascii="Times New Roman" w:hAnsi="Times New Roman" w:cs="Times New Roman"/>
          <w:b/>
          <w:sz w:val="24"/>
          <w:szCs w:val="24"/>
        </w:rPr>
      </w:pPr>
      <w:r w:rsidRPr="005E3EDB">
        <w:rPr>
          <w:rFonts w:ascii="Times New Roman" w:hAnsi="Times New Roman" w:cs="Times New Roman"/>
          <w:b/>
          <w:sz w:val="24"/>
          <w:szCs w:val="24"/>
        </w:rPr>
        <w:t>Dayanak</w:t>
      </w:r>
    </w:p>
    <w:p w:rsidR="008865E3"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t>Madde 3-</w:t>
      </w:r>
      <w:r w:rsidR="008865E3">
        <w:rPr>
          <w:rFonts w:ascii="Times New Roman" w:hAnsi="Times New Roman" w:cs="Times New Roman"/>
          <w:sz w:val="24"/>
          <w:szCs w:val="24"/>
        </w:rPr>
        <w:t xml:space="preserve"> (1)  Bu yönerge;</w:t>
      </w:r>
      <w:r w:rsidRPr="005E3EDB">
        <w:rPr>
          <w:rFonts w:ascii="Times New Roman" w:hAnsi="Times New Roman" w:cs="Times New Roman"/>
          <w:sz w:val="24"/>
          <w:szCs w:val="24"/>
        </w:rPr>
        <w:t xml:space="preserve"> 6769 sayılı Sınai Mülkiyet Kanunu,  2547 sayılı Yükseköğretim Kanunu, Sınai Mülkiyet Kanununun Uygulanmasına Dair Yönetmelik, Çalışan Buluşlarına, Yükseköğretim Kurumlarında Gerçekleştirilen Buluşlara ve Kamu Destekli Projelerde Ortaya Çıkan Buluşlara Dair Yönetmelik ve Yükseköğretim Kurumları Teknoloji Transfer Ofisi Yönetmeliği</w:t>
      </w:r>
      <w:r w:rsidR="005931CA">
        <w:rPr>
          <w:rFonts w:ascii="Times New Roman" w:hAnsi="Times New Roman" w:cs="Times New Roman"/>
          <w:sz w:val="24"/>
          <w:szCs w:val="24"/>
        </w:rPr>
        <w:t>ne</w:t>
      </w:r>
      <w:r w:rsidRPr="005E3EDB">
        <w:rPr>
          <w:rFonts w:ascii="Times New Roman" w:hAnsi="Times New Roman" w:cs="Times New Roman"/>
          <w:sz w:val="24"/>
          <w:szCs w:val="24"/>
        </w:rPr>
        <w:t xml:space="preserve"> d</w:t>
      </w:r>
      <w:r w:rsidR="005931CA">
        <w:rPr>
          <w:rFonts w:ascii="Times New Roman" w:hAnsi="Times New Roman" w:cs="Times New Roman"/>
          <w:sz w:val="24"/>
          <w:szCs w:val="24"/>
        </w:rPr>
        <w:t>ayanılarak</w:t>
      </w:r>
      <w:r>
        <w:rPr>
          <w:rFonts w:ascii="Times New Roman" w:hAnsi="Times New Roman" w:cs="Times New Roman"/>
          <w:sz w:val="24"/>
          <w:szCs w:val="24"/>
        </w:rPr>
        <w:t xml:space="preserve"> hazırlanmıştır.</w:t>
      </w:r>
    </w:p>
    <w:p w:rsidR="005E3EDB" w:rsidRDefault="005E3EDB" w:rsidP="005E3E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Tanımlar</w:t>
      </w:r>
    </w:p>
    <w:p w:rsidR="005E3EDB" w:rsidRDefault="005E3EDB" w:rsidP="005E3E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4</w:t>
      </w:r>
      <w:r w:rsidRPr="008865E3">
        <w:rPr>
          <w:rFonts w:ascii="Times New Roman" w:hAnsi="Times New Roman" w:cs="Times New Roman"/>
          <w:sz w:val="24"/>
          <w:szCs w:val="24"/>
        </w:rPr>
        <w:t xml:space="preserve">- </w:t>
      </w:r>
      <w:r w:rsidR="008865E3" w:rsidRPr="008865E3">
        <w:rPr>
          <w:rFonts w:ascii="Times New Roman" w:hAnsi="Times New Roman" w:cs="Times New Roman"/>
          <w:sz w:val="24"/>
          <w:szCs w:val="24"/>
        </w:rPr>
        <w:t>(1)</w:t>
      </w:r>
      <w:r w:rsidR="008865E3">
        <w:rPr>
          <w:rFonts w:ascii="Times New Roman" w:hAnsi="Times New Roman" w:cs="Times New Roman"/>
          <w:b/>
          <w:sz w:val="24"/>
          <w:szCs w:val="24"/>
        </w:rPr>
        <w:t xml:space="preserve"> </w:t>
      </w:r>
      <w:r w:rsidRPr="005E3EDB">
        <w:rPr>
          <w:rFonts w:ascii="Times New Roman" w:hAnsi="Times New Roman" w:cs="Times New Roman"/>
          <w:sz w:val="24"/>
          <w:szCs w:val="24"/>
        </w:rPr>
        <w:t>Bu Yönergede geçen;</w:t>
      </w:r>
    </w:p>
    <w:p w:rsidR="00213A3F" w:rsidRPr="005E3EDB" w:rsidRDefault="00213A3F" w:rsidP="005E3EDB">
      <w:pPr>
        <w:spacing w:after="0" w:line="240" w:lineRule="auto"/>
        <w:jc w:val="both"/>
        <w:rPr>
          <w:rFonts w:ascii="Times New Roman" w:hAnsi="Times New Roman" w:cs="Times New Roman"/>
          <w:b/>
          <w:sz w:val="24"/>
          <w:szCs w:val="24"/>
        </w:rPr>
      </w:pP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t>a) Araştırma</w:t>
      </w:r>
      <w:r w:rsidRPr="005E3EDB">
        <w:rPr>
          <w:rFonts w:ascii="Times New Roman" w:hAnsi="Times New Roman" w:cs="Times New Roman"/>
          <w:sz w:val="24"/>
          <w:szCs w:val="24"/>
        </w:rPr>
        <w:t>: Herhangi bir ürün, hizmet, süreç ya da ekonomik değer içeren bir fikrin geliştirilmesini mümkün kılacak ya da ilerletecek bilginin üretilmesi için yapılan deneysel ve uygulamalı çalışmaları,</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t>b) Araştırmacı:</w:t>
      </w:r>
      <w:r w:rsidRPr="005E3EDB">
        <w:rPr>
          <w:rFonts w:ascii="Times New Roman" w:hAnsi="Times New Roman" w:cs="Times New Roman"/>
          <w:sz w:val="24"/>
          <w:szCs w:val="24"/>
        </w:rPr>
        <w:t xml:space="preserve"> Üniversite kaynaklarını kullanan ve Üniversite’de araştırma görevi icra eden ya da harici destekleyici ve </w:t>
      </w:r>
      <w:proofErr w:type="gramStart"/>
      <w:r w:rsidRPr="005E3EDB">
        <w:rPr>
          <w:rFonts w:ascii="Times New Roman" w:hAnsi="Times New Roman" w:cs="Times New Roman"/>
          <w:sz w:val="24"/>
          <w:szCs w:val="24"/>
        </w:rPr>
        <w:t>sponsorlar</w:t>
      </w:r>
      <w:proofErr w:type="gramEnd"/>
      <w:r w:rsidRPr="005E3EDB">
        <w:rPr>
          <w:rFonts w:ascii="Times New Roman" w:hAnsi="Times New Roman" w:cs="Times New Roman"/>
          <w:sz w:val="24"/>
          <w:szCs w:val="24"/>
        </w:rPr>
        <w:t xml:space="preserve"> tarafından finanse edilenler de dâhil olmak üzere başka bir şekilde Üniversite tarafından yürütülen araştırma projelerine katılan, Üniversitenin öğretim elemanları, üniversite öğrencileri, üniversitenin diğer personeli ile tüm konuk araştırmacıları,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lastRenderedPageBreak/>
        <w:t>c)</w:t>
      </w:r>
      <w:r w:rsidR="003267B8">
        <w:rPr>
          <w:rFonts w:ascii="Times New Roman" w:hAnsi="Times New Roman" w:cs="Times New Roman"/>
          <w:b/>
          <w:sz w:val="24"/>
          <w:szCs w:val="24"/>
        </w:rPr>
        <w:t xml:space="preserve"> </w:t>
      </w:r>
      <w:r w:rsidRPr="005E3EDB">
        <w:rPr>
          <w:rFonts w:ascii="Times New Roman" w:hAnsi="Times New Roman" w:cs="Times New Roman"/>
          <w:b/>
          <w:sz w:val="24"/>
          <w:szCs w:val="24"/>
        </w:rPr>
        <w:t xml:space="preserve">Araştırma Anlaşması: </w:t>
      </w:r>
      <w:r w:rsidRPr="005E3EDB">
        <w:rPr>
          <w:rFonts w:ascii="Times New Roman" w:hAnsi="Times New Roman" w:cs="Times New Roman"/>
          <w:sz w:val="24"/>
          <w:szCs w:val="24"/>
        </w:rPr>
        <w:t>Araştırmacıların Üniversite, diğer kamu kurum/kuruluşlar ve üçüncü taraflarla yaptıkları araştırma, hizmet, gizlilik, işbirliği, araştırma ve geliştirme, materyal transferi, danışmanlık vb. anlaşmaları,</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t>ç) Araştırma Merkezleri:</w:t>
      </w:r>
      <w:r w:rsidRPr="005E3EDB">
        <w:rPr>
          <w:rFonts w:ascii="Times New Roman" w:hAnsi="Times New Roman" w:cs="Times New Roman"/>
          <w:sz w:val="24"/>
          <w:szCs w:val="24"/>
        </w:rPr>
        <w:t xml:space="preserve"> Yıldız Teknik Üniversitesi ile ortak çalışmalar yapan kamu ve</w:t>
      </w:r>
      <w:r>
        <w:rPr>
          <w:rFonts w:ascii="Times New Roman" w:hAnsi="Times New Roman" w:cs="Times New Roman"/>
          <w:sz w:val="24"/>
          <w:szCs w:val="24"/>
        </w:rPr>
        <w:t>ya özel araştırma merkezlerini,</w:t>
      </w:r>
    </w:p>
    <w:p w:rsidR="005E3EDB" w:rsidRPr="009F6487"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b/>
          <w:sz w:val="24"/>
          <w:szCs w:val="24"/>
        </w:rPr>
        <w:t xml:space="preserve">d) </w:t>
      </w:r>
      <w:r w:rsidRPr="009F6487">
        <w:rPr>
          <w:rFonts w:ascii="Times New Roman" w:hAnsi="Times New Roman" w:cs="Times New Roman"/>
          <w:b/>
          <w:sz w:val="24"/>
          <w:szCs w:val="24"/>
        </w:rPr>
        <w:t>Araştırma Projesi:</w:t>
      </w:r>
      <w:r w:rsidRPr="009F6487">
        <w:rPr>
          <w:rFonts w:ascii="Times New Roman" w:hAnsi="Times New Roman" w:cs="Times New Roman"/>
          <w:sz w:val="24"/>
          <w:szCs w:val="24"/>
        </w:rPr>
        <w:t xml:space="preserve"> Kamu destekli </w:t>
      </w:r>
      <w:r w:rsidR="00D20638" w:rsidRPr="009F6487">
        <w:rPr>
          <w:rFonts w:ascii="Times New Roman" w:hAnsi="Times New Roman" w:cs="Times New Roman"/>
          <w:sz w:val="24"/>
          <w:szCs w:val="24"/>
        </w:rPr>
        <w:t xml:space="preserve">Ar-Ge </w:t>
      </w:r>
      <w:r w:rsidRPr="009F6487">
        <w:rPr>
          <w:rFonts w:ascii="Times New Roman" w:hAnsi="Times New Roman" w:cs="Times New Roman"/>
          <w:sz w:val="24"/>
          <w:szCs w:val="24"/>
        </w:rPr>
        <w:t>projeler</w:t>
      </w:r>
      <w:r w:rsidR="00D20638" w:rsidRPr="009F6487">
        <w:rPr>
          <w:rFonts w:ascii="Times New Roman" w:hAnsi="Times New Roman" w:cs="Times New Roman"/>
          <w:sz w:val="24"/>
          <w:szCs w:val="24"/>
        </w:rPr>
        <w:t>i</w:t>
      </w:r>
      <w:r w:rsidRPr="009F6487">
        <w:rPr>
          <w:rFonts w:ascii="Times New Roman" w:hAnsi="Times New Roman" w:cs="Times New Roman"/>
          <w:sz w:val="24"/>
          <w:szCs w:val="24"/>
        </w:rPr>
        <w:t xml:space="preserve">, </w:t>
      </w:r>
      <w:r w:rsidR="00D20638" w:rsidRPr="009F6487">
        <w:rPr>
          <w:rFonts w:ascii="Times New Roman" w:hAnsi="Times New Roman" w:cs="Times New Roman"/>
          <w:sz w:val="24"/>
          <w:szCs w:val="24"/>
        </w:rPr>
        <w:t xml:space="preserve">Ar-Ge </w:t>
      </w:r>
      <w:r w:rsidRPr="009F6487">
        <w:rPr>
          <w:rFonts w:ascii="Times New Roman" w:hAnsi="Times New Roman" w:cs="Times New Roman"/>
          <w:sz w:val="24"/>
          <w:szCs w:val="24"/>
        </w:rPr>
        <w:t xml:space="preserve">projeleri, uluslararası </w:t>
      </w:r>
      <w:r w:rsidR="00D20638" w:rsidRPr="009F6487">
        <w:rPr>
          <w:rFonts w:ascii="Times New Roman" w:hAnsi="Times New Roman" w:cs="Times New Roman"/>
          <w:sz w:val="24"/>
          <w:szCs w:val="24"/>
        </w:rPr>
        <w:t xml:space="preserve">Ar-Ge </w:t>
      </w:r>
      <w:r w:rsidRPr="009F6487">
        <w:rPr>
          <w:rFonts w:ascii="Times New Roman" w:hAnsi="Times New Roman" w:cs="Times New Roman"/>
          <w:sz w:val="24"/>
          <w:szCs w:val="24"/>
        </w:rPr>
        <w:t>projeler</w:t>
      </w:r>
      <w:r w:rsidR="00D20638" w:rsidRPr="009F6487">
        <w:rPr>
          <w:rFonts w:ascii="Times New Roman" w:hAnsi="Times New Roman" w:cs="Times New Roman"/>
          <w:sz w:val="24"/>
          <w:szCs w:val="24"/>
        </w:rPr>
        <w:t>i</w:t>
      </w:r>
      <w:r w:rsidRPr="009F6487">
        <w:rPr>
          <w:rFonts w:ascii="Times New Roman" w:hAnsi="Times New Roman" w:cs="Times New Roman"/>
          <w:sz w:val="24"/>
          <w:szCs w:val="24"/>
        </w:rPr>
        <w:t xml:space="preserve"> ve diğer projeleri,</w:t>
      </w:r>
    </w:p>
    <w:p w:rsidR="006E34D3" w:rsidRPr="009F6487" w:rsidRDefault="006E34D3" w:rsidP="006E34D3">
      <w:pPr>
        <w:pStyle w:val="ListeParagraf"/>
        <w:numPr>
          <w:ilvl w:val="0"/>
          <w:numId w:val="2"/>
        </w:numPr>
        <w:spacing w:line="240" w:lineRule="auto"/>
        <w:jc w:val="both"/>
        <w:rPr>
          <w:rFonts w:ascii="Times New Roman" w:hAnsi="Times New Roman" w:cs="Times New Roman"/>
          <w:sz w:val="24"/>
          <w:szCs w:val="24"/>
        </w:rPr>
      </w:pPr>
      <w:r w:rsidRPr="009F6487">
        <w:rPr>
          <w:rFonts w:ascii="Times New Roman" w:hAnsi="Times New Roman" w:cs="Times New Roman"/>
          <w:b/>
          <w:sz w:val="24"/>
          <w:szCs w:val="24"/>
        </w:rPr>
        <w:t>Kamu Destekli Ar-Ge Projeleri:</w:t>
      </w:r>
      <w:r w:rsidRPr="009F6487">
        <w:rPr>
          <w:rFonts w:ascii="Times New Roman" w:hAnsi="Times New Roman" w:cs="Times New Roman"/>
          <w:sz w:val="24"/>
          <w:szCs w:val="24"/>
        </w:rPr>
        <w:t xml:space="preserve"> Üniversite araştırmacılarının araştırma-geliştirme faaliyetleri amacıyla yer aldığı projenin toplam bedelinin, tamamının ya da bir kısmının kamu desteklerinden (AB Proje hibe destekleri </w:t>
      </w:r>
      <w:proofErr w:type="gramStart"/>
      <w:r w:rsidRPr="009F6487">
        <w:rPr>
          <w:rFonts w:ascii="Times New Roman" w:hAnsi="Times New Roman" w:cs="Times New Roman"/>
          <w:sz w:val="24"/>
          <w:szCs w:val="24"/>
        </w:rPr>
        <w:t>dahil</w:t>
      </w:r>
      <w:proofErr w:type="gramEnd"/>
      <w:r w:rsidRPr="009F6487">
        <w:rPr>
          <w:rFonts w:ascii="Times New Roman" w:hAnsi="Times New Roman" w:cs="Times New Roman"/>
          <w:sz w:val="24"/>
          <w:szCs w:val="24"/>
        </w:rPr>
        <w:t>) karşılandığı projeleri,</w:t>
      </w:r>
    </w:p>
    <w:p w:rsidR="006E34D3" w:rsidRPr="009F6487" w:rsidRDefault="006E34D3" w:rsidP="006E34D3">
      <w:pPr>
        <w:pStyle w:val="ListeParagraf"/>
        <w:numPr>
          <w:ilvl w:val="0"/>
          <w:numId w:val="1"/>
        </w:numPr>
        <w:spacing w:line="240" w:lineRule="auto"/>
        <w:jc w:val="both"/>
        <w:rPr>
          <w:rFonts w:ascii="Times New Roman" w:hAnsi="Times New Roman" w:cs="Times New Roman"/>
          <w:sz w:val="24"/>
          <w:szCs w:val="24"/>
        </w:rPr>
      </w:pPr>
      <w:r w:rsidRPr="009F6487">
        <w:rPr>
          <w:rFonts w:ascii="Times New Roman" w:hAnsi="Times New Roman" w:cs="Times New Roman"/>
          <w:b/>
          <w:sz w:val="24"/>
          <w:szCs w:val="24"/>
        </w:rPr>
        <w:t>Araştırma-Geliştirme Projeleri</w:t>
      </w:r>
      <w:r w:rsidRPr="009F6487">
        <w:rPr>
          <w:rFonts w:ascii="Times New Roman" w:hAnsi="Times New Roman" w:cs="Times New Roman"/>
          <w:sz w:val="24"/>
          <w:szCs w:val="24"/>
        </w:rPr>
        <w:t>: Üniversite araştırmacılarının araştırma-geliştirme faaliyetleri amacıyla yer aldığı projenin toplam bedelinin, tamamının ya da bir kısmının üçüncü taraflar tarafından ödendiği ve/veya Üniversite’nin söz konusu proje sözleşmesine taraf olduğu projeleri,</w:t>
      </w:r>
    </w:p>
    <w:p w:rsidR="006E34D3" w:rsidRPr="009F6487" w:rsidRDefault="006E34D3" w:rsidP="006E34D3">
      <w:pPr>
        <w:pStyle w:val="ListeParagraf"/>
        <w:numPr>
          <w:ilvl w:val="0"/>
          <w:numId w:val="1"/>
        </w:numPr>
        <w:spacing w:line="240" w:lineRule="auto"/>
        <w:jc w:val="both"/>
        <w:rPr>
          <w:rFonts w:ascii="Times New Roman" w:hAnsi="Times New Roman" w:cs="Times New Roman"/>
          <w:sz w:val="24"/>
          <w:szCs w:val="24"/>
        </w:rPr>
      </w:pPr>
      <w:r w:rsidRPr="009F6487">
        <w:rPr>
          <w:rFonts w:ascii="Times New Roman" w:hAnsi="Times New Roman" w:cs="Times New Roman"/>
          <w:b/>
          <w:sz w:val="24"/>
          <w:szCs w:val="24"/>
        </w:rPr>
        <w:t>Uluslararası Ar-Ge Projeleri:</w:t>
      </w:r>
      <w:r w:rsidRPr="009F6487">
        <w:rPr>
          <w:rFonts w:ascii="Times New Roman" w:hAnsi="Times New Roman" w:cs="Times New Roman"/>
          <w:sz w:val="24"/>
          <w:szCs w:val="24"/>
        </w:rPr>
        <w:t xml:space="preserve"> Üniversite araştırmacılarının araştırma-geliştirme faaliyetleri amacıyla yer aldığı projenin toplam bedelinin, tamamının ya da bir kısmının uluslararası kurum ve kuruluşlar tarafından karşılandığı projeleri,</w:t>
      </w:r>
    </w:p>
    <w:p w:rsidR="006E34D3" w:rsidRPr="009F6487" w:rsidRDefault="006E34D3" w:rsidP="006E34D3">
      <w:pPr>
        <w:pStyle w:val="ListeParagraf"/>
        <w:numPr>
          <w:ilvl w:val="0"/>
          <w:numId w:val="1"/>
        </w:numPr>
        <w:spacing w:line="240" w:lineRule="auto"/>
        <w:jc w:val="both"/>
        <w:rPr>
          <w:rFonts w:ascii="Times New Roman" w:hAnsi="Times New Roman" w:cs="Times New Roman"/>
          <w:sz w:val="24"/>
          <w:szCs w:val="24"/>
        </w:rPr>
      </w:pPr>
      <w:r w:rsidRPr="009F6487">
        <w:rPr>
          <w:rFonts w:ascii="Times New Roman" w:hAnsi="Times New Roman" w:cs="Times New Roman"/>
          <w:b/>
          <w:sz w:val="24"/>
          <w:szCs w:val="24"/>
        </w:rPr>
        <w:t>Diğer Projeler:</w:t>
      </w:r>
      <w:r w:rsidRPr="009F6487">
        <w:rPr>
          <w:rFonts w:ascii="Times New Roman" w:hAnsi="Times New Roman" w:cs="Times New Roman"/>
          <w:sz w:val="24"/>
          <w:szCs w:val="24"/>
        </w:rPr>
        <w:t xml:space="preserve"> Üniversite araştırmacılarının üçüncü taraflar ile gerçekleştirdikleri danışmanlık projeleri dâhil olmak üzere kamu destekli </w:t>
      </w:r>
      <w:r w:rsidR="00F43FA4" w:rsidRPr="009F6487">
        <w:rPr>
          <w:rFonts w:ascii="Times New Roman" w:hAnsi="Times New Roman" w:cs="Times New Roman"/>
          <w:sz w:val="24"/>
          <w:szCs w:val="24"/>
        </w:rPr>
        <w:t>A</w:t>
      </w:r>
      <w:r w:rsidRPr="009F6487">
        <w:rPr>
          <w:rFonts w:ascii="Times New Roman" w:hAnsi="Times New Roman" w:cs="Times New Roman"/>
          <w:sz w:val="24"/>
          <w:szCs w:val="24"/>
        </w:rPr>
        <w:t>r-</w:t>
      </w:r>
      <w:r w:rsidR="00F43FA4" w:rsidRPr="009F6487">
        <w:rPr>
          <w:rFonts w:ascii="Times New Roman" w:hAnsi="Times New Roman" w:cs="Times New Roman"/>
          <w:sz w:val="24"/>
          <w:szCs w:val="24"/>
        </w:rPr>
        <w:t>G</w:t>
      </w:r>
      <w:r w:rsidRPr="009F6487">
        <w:rPr>
          <w:rFonts w:ascii="Times New Roman" w:hAnsi="Times New Roman" w:cs="Times New Roman"/>
          <w:sz w:val="24"/>
          <w:szCs w:val="24"/>
        </w:rPr>
        <w:t xml:space="preserve">e, uluslararası </w:t>
      </w:r>
      <w:r w:rsidR="00F43FA4" w:rsidRPr="009F6487">
        <w:rPr>
          <w:rFonts w:ascii="Times New Roman" w:hAnsi="Times New Roman" w:cs="Times New Roman"/>
          <w:sz w:val="24"/>
          <w:szCs w:val="24"/>
        </w:rPr>
        <w:t xml:space="preserve">Ar-Ge </w:t>
      </w:r>
      <w:r w:rsidRPr="009F6487">
        <w:rPr>
          <w:rFonts w:ascii="Times New Roman" w:hAnsi="Times New Roman" w:cs="Times New Roman"/>
          <w:sz w:val="24"/>
          <w:szCs w:val="24"/>
        </w:rPr>
        <w:t>projeleri dışındaki diğer projeleri,</w:t>
      </w:r>
    </w:p>
    <w:p w:rsidR="005931CA" w:rsidRPr="005E3EDB" w:rsidRDefault="005931CA" w:rsidP="005931CA">
      <w:pPr>
        <w:spacing w:line="240" w:lineRule="auto"/>
        <w:jc w:val="both"/>
        <w:rPr>
          <w:rFonts w:ascii="Times New Roman" w:hAnsi="Times New Roman" w:cs="Times New Roman"/>
          <w:sz w:val="24"/>
          <w:szCs w:val="24"/>
        </w:rPr>
      </w:pPr>
      <w:r>
        <w:rPr>
          <w:rFonts w:ascii="Times New Roman" w:hAnsi="Times New Roman" w:cs="Times New Roman"/>
          <w:b/>
          <w:sz w:val="24"/>
          <w:szCs w:val="24"/>
        </w:rPr>
        <w:t>e)</w:t>
      </w:r>
      <w:r w:rsidRPr="005E3EDB">
        <w:rPr>
          <w:rFonts w:ascii="Times New Roman" w:hAnsi="Times New Roman" w:cs="Times New Roman"/>
          <w:b/>
          <w:sz w:val="24"/>
          <w:szCs w:val="24"/>
        </w:rPr>
        <w:t xml:space="preserve"> Buluş:</w:t>
      </w:r>
      <w:r w:rsidRPr="005E3EDB">
        <w:rPr>
          <w:rFonts w:ascii="Times New Roman" w:hAnsi="Times New Roman" w:cs="Times New Roman"/>
          <w:sz w:val="24"/>
          <w:szCs w:val="24"/>
        </w:rPr>
        <w:t xml:space="preserve"> Daha önce yazılı veya sözlü olarak ya da uygulanarak kamuoyuna açıklanmamış olan, bir soruna teknik çözüm getirerek tekniğin bilinen durumunu aşan veya katkıda bulunan dünyada yeni ve sanayiye uygulanabi</w:t>
      </w:r>
      <w:r w:rsidR="009154F7">
        <w:rPr>
          <w:rFonts w:ascii="Times New Roman" w:hAnsi="Times New Roman" w:cs="Times New Roman"/>
          <w:sz w:val="24"/>
          <w:szCs w:val="24"/>
        </w:rPr>
        <w:t>lir herhangi bir özgün fikir ve/</w:t>
      </w:r>
      <w:r w:rsidRPr="005E3EDB">
        <w:rPr>
          <w:rFonts w:ascii="Times New Roman" w:hAnsi="Times New Roman" w:cs="Times New Roman"/>
          <w:sz w:val="24"/>
          <w:szCs w:val="24"/>
        </w:rPr>
        <w:t xml:space="preserve">veya bilimsel araştırma sonucunu, </w:t>
      </w:r>
    </w:p>
    <w:p w:rsidR="005931CA" w:rsidRPr="005E3EDB" w:rsidRDefault="005931CA" w:rsidP="005931C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f) </w:t>
      </w:r>
      <w:r w:rsidRPr="005E3EDB">
        <w:rPr>
          <w:rFonts w:ascii="Times New Roman" w:hAnsi="Times New Roman" w:cs="Times New Roman"/>
          <w:b/>
          <w:sz w:val="24"/>
          <w:szCs w:val="24"/>
        </w:rPr>
        <w:t>Buluşçu:</w:t>
      </w:r>
      <w:r w:rsidRPr="005E3EDB">
        <w:rPr>
          <w:rFonts w:ascii="Times New Roman" w:hAnsi="Times New Roman" w:cs="Times New Roman"/>
          <w:sz w:val="24"/>
          <w:szCs w:val="24"/>
        </w:rPr>
        <w:t xml:space="preserve"> </w:t>
      </w:r>
      <w:r w:rsidR="0063709C">
        <w:rPr>
          <w:rFonts w:ascii="Times New Roman" w:hAnsi="Times New Roman" w:cs="Times New Roman"/>
          <w:sz w:val="24"/>
          <w:szCs w:val="24"/>
        </w:rPr>
        <w:t>S</w:t>
      </w:r>
      <w:r w:rsidRPr="005E3EDB">
        <w:rPr>
          <w:rFonts w:ascii="Times New Roman" w:hAnsi="Times New Roman" w:cs="Times New Roman"/>
          <w:sz w:val="24"/>
          <w:szCs w:val="24"/>
        </w:rPr>
        <w:t>ınai mülkiyet hakkının oluşturulmasına katkıda bulunan üniversite çalışanları ile araştırmaya katılan ve/veya araştırma yapan diğer kişileri,</w:t>
      </w:r>
    </w:p>
    <w:p w:rsidR="005931CA" w:rsidRDefault="005931CA" w:rsidP="005E3ED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Pr="005E3EDB">
        <w:rPr>
          <w:rFonts w:ascii="Times New Roman" w:hAnsi="Times New Roman" w:cs="Times New Roman"/>
          <w:b/>
          <w:sz w:val="24"/>
          <w:szCs w:val="24"/>
        </w:rPr>
        <w:t>Buluş Bildirimi:</w:t>
      </w:r>
      <w:r w:rsidRPr="005E3EDB">
        <w:rPr>
          <w:rFonts w:ascii="Times New Roman" w:hAnsi="Times New Roman" w:cs="Times New Roman"/>
          <w:sz w:val="24"/>
          <w:szCs w:val="24"/>
        </w:rPr>
        <w:t xml:space="preserve"> Buluşa ait teknik/detay bilgilerin yer aldığı ve buluş sahibinin yazılı olarak yaptığı bildirimi,</w:t>
      </w:r>
    </w:p>
    <w:p w:rsidR="005E3EDB" w:rsidRPr="005E3EDB" w:rsidRDefault="005931CA"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ğ) </w:t>
      </w:r>
      <w:r w:rsidR="005E3EDB" w:rsidRPr="005E3EDB">
        <w:rPr>
          <w:rFonts w:ascii="Times New Roman" w:hAnsi="Times New Roman" w:cs="Times New Roman"/>
          <w:b/>
          <w:sz w:val="24"/>
          <w:szCs w:val="24"/>
        </w:rPr>
        <w:t>Buluş Bildirim Formu</w:t>
      </w:r>
      <w:r w:rsidR="005E3EDB">
        <w:rPr>
          <w:rFonts w:ascii="Times New Roman" w:hAnsi="Times New Roman" w:cs="Times New Roman"/>
          <w:sz w:val="24"/>
          <w:szCs w:val="24"/>
        </w:rPr>
        <w:t>: Buluş bildiriminin yapıldığı formu (Ek-1),</w:t>
      </w:r>
    </w:p>
    <w:p w:rsidR="005931CA" w:rsidRPr="00EA5240" w:rsidRDefault="006E34D3" w:rsidP="005931CA">
      <w:pPr>
        <w:spacing w:line="240" w:lineRule="auto"/>
        <w:jc w:val="both"/>
        <w:rPr>
          <w:rFonts w:ascii="Times New Roman" w:hAnsi="Times New Roman" w:cs="Times New Roman"/>
          <w:sz w:val="24"/>
          <w:szCs w:val="24"/>
        </w:rPr>
      </w:pPr>
      <w:r w:rsidRPr="00EA5240">
        <w:rPr>
          <w:rFonts w:ascii="Times New Roman" w:hAnsi="Times New Roman" w:cs="Times New Roman"/>
          <w:b/>
          <w:sz w:val="24"/>
          <w:szCs w:val="24"/>
        </w:rPr>
        <w:t>h</w:t>
      </w:r>
      <w:r w:rsidR="005931CA" w:rsidRPr="00EA5240">
        <w:rPr>
          <w:rFonts w:ascii="Times New Roman" w:hAnsi="Times New Roman" w:cs="Times New Roman"/>
          <w:b/>
          <w:sz w:val="24"/>
          <w:szCs w:val="24"/>
        </w:rPr>
        <w:t>) Fikri Ürün:</w:t>
      </w:r>
      <w:r w:rsidR="00DB226D" w:rsidRPr="00EA5240">
        <w:rPr>
          <w:rFonts w:ascii="Times New Roman" w:hAnsi="Times New Roman" w:cs="Times New Roman"/>
          <w:sz w:val="24"/>
          <w:szCs w:val="24"/>
        </w:rPr>
        <w:t xml:space="preserve"> Yazılım ve diğer tüm e</w:t>
      </w:r>
      <w:r w:rsidR="005931CA" w:rsidRPr="00EA5240">
        <w:rPr>
          <w:rFonts w:ascii="Times New Roman" w:hAnsi="Times New Roman" w:cs="Times New Roman"/>
          <w:sz w:val="24"/>
          <w:szCs w:val="24"/>
        </w:rPr>
        <w:t>ser türleri dâhil olmak üzere buluşlar, yeni teknolojiler, geliştirmeler, iyileştirmeler, yeni materyaller, bileşenler, süreçler ve diğer bütün araştırma sonuçları ve maddi araştırma çıktıları,</w:t>
      </w:r>
    </w:p>
    <w:p w:rsidR="005931CA" w:rsidRDefault="00EA5240"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ı</w:t>
      </w:r>
      <w:r w:rsidR="005931CA" w:rsidRPr="005E3EDB">
        <w:rPr>
          <w:rFonts w:ascii="Times New Roman" w:hAnsi="Times New Roman" w:cs="Times New Roman"/>
          <w:b/>
          <w:sz w:val="24"/>
          <w:szCs w:val="24"/>
        </w:rPr>
        <w:t>) Gelir Payı:</w:t>
      </w:r>
      <w:r w:rsidR="005931CA" w:rsidRPr="005E3EDB">
        <w:rPr>
          <w:rFonts w:ascii="Times New Roman" w:hAnsi="Times New Roman" w:cs="Times New Roman"/>
          <w:sz w:val="24"/>
          <w:szCs w:val="24"/>
        </w:rPr>
        <w:t xml:space="preserve"> Üniversitenin elde ettiği gelirden buluşçulara dağıtılan tutarı,</w:t>
      </w:r>
    </w:p>
    <w:p w:rsidR="005931CA" w:rsidRDefault="00EA5240" w:rsidP="005E3EDB">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5E3EDB" w:rsidRPr="005E3EDB">
        <w:rPr>
          <w:rFonts w:ascii="Times New Roman" w:hAnsi="Times New Roman" w:cs="Times New Roman"/>
          <w:b/>
          <w:sz w:val="24"/>
          <w:szCs w:val="24"/>
        </w:rPr>
        <w:t xml:space="preserve">) </w:t>
      </w:r>
      <w:proofErr w:type="spellStart"/>
      <w:r w:rsidR="005931CA" w:rsidRPr="005E3EDB">
        <w:rPr>
          <w:rFonts w:ascii="Times New Roman" w:hAnsi="Times New Roman" w:cs="Times New Roman"/>
          <w:b/>
          <w:sz w:val="24"/>
          <w:szCs w:val="24"/>
        </w:rPr>
        <w:t>Know</w:t>
      </w:r>
      <w:proofErr w:type="spellEnd"/>
      <w:r w:rsidR="005931CA" w:rsidRPr="005E3EDB">
        <w:rPr>
          <w:rFonts w:ascii="Times New Roman" w:hAnsi="Times New Roman" w:cs="Times New Roman"/>
          <w:b/>
          <w:sz w:val="24"/>
          <w:szCs w:val="24"/>
        </w:rPr>
        <w:t>-How:</w:t>
      </w:r>
      <w:r w:rsidR="005931CA" w:rsidRPr="005E3EDB">
        <w:rPr>
          <w:rFonts w:ascii="Times New Roman" w:hAnsi="Times New Roman" w:cs="Times New Roman"/>
          <w:sz w:val="24"/>
          <w:szCs w:val="24"/>
        </w:rPr>
        <w:t xml:space="preserve"> Bir üründen ya da yöntemden en kolay ve en verimli biçimde yararlanmayı sağlayan bilgi veya ticari sırrı,</w:t>
      </w:r>
    </w:p>
    <w:p w:rsidR="005931CA" w:rsidRDefault="00EA5240"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j</w:t>
      </w:r>
      <w:r w:rsidR="005931CA" w:rsidRPr="005E3EDB">
        <w:rPr>
          <w:rFonts w:ascii="Times New Roman" w:hAnsi="Times New Roman" w:cs="Times New Roman"/>
          <w:b/>
          <w:sz w:val="24"/>
          <w:szCs w:val="24"/>
        </w:rPr>
        <w:t>) Kurul:</w:t>
      </w:r>
      <w:r w:rsidR="005931CA" w:rsidRPr="005E3EDB">
        <w:rPr>
          <w:rFonts w:ascii="Times New Roman" w:hAnsi="Times New Roman" w:cs="Times New Roman"/>
          <w:sz w:val="24"/>
          <w:szCs w:val="24"/>
        </w:rPr>
        <w:t xml:space="preserve"> Sınai Mülkiyet Değerlendirme Kurulunu (SMDK)</w:t>
      </w:r>
    </w:p>
    <w:p w:rsidR="005931CA" w:rsidRPr="00F43FA4" w:rsidRDefault="00EA5240" w:rsidP="005931CA">
      <w:pPr>
        <w:spacing w:line="240" w:lineRule="auto"/>
        <w:jc w:val="both"/>
        <w:rPr>
          <w:rFonts w:ascii="Times New Roman" w:hAnsi="Times New Roman" w:cs="Times New Roman"/>
          <w:sz w:val="24"/>
          <w:szCs w:val="24"/>
        </w:rPr>
      </w:pPr>
      <w:r>
        <w:rPr>
          <w:rFonts w:ascii="Times New Roman" w:hAnsi="Times New Roman" w:cs="Times New Roman"/>
          <w:b/>
          <w:sz w:val="24"/>
          <w:szCs w:val="24"/>
        </w:rPr>
        <w:t>k</w:t>
      </w:r>
      <w:r w:rsidR="005931CA">
        <w:rPr>
          <w:rFonts w:ascii="Times New Roman" w:hAnsi="Times New Roman" w:cs="Times New Roman"/>
          <w:b/>
          <w:sz w:val="24"/>
          <w:szCs w:val="24"/>
        </w:rPr>
        <w:t xml:space="preserve">) </w:t>
      </w:r>
      <w:r w:rsidR="005931CA" w:rsidRPr="00F43FA4">
        <w:rPr>
          <w:rFonts w:ascii="Times New Roman" w:hAnsi="Times New Roman" w:cs="Times New Roman"/>
          <w:b/>
          <w:sz w:val="24"/>
          <w:szCs w:val="24"/>
        </w:rPr>
        <w:t xml:space="preserve">Sınai </w:t>
      </w:r>
      <w:r w:rsidR="0062375B" w:rsidRPr="00F43FA4">
        <w:rPr>
          <w:rFonts w:ascii="Times New Roman" w:hAnsi="Times New Roman" w:cs="Times New Roman"/>
          <w:b/>
          <w:sz w:val="24"/>
          <w:szCs w:val="24"/>
        </w:rPr>
        <w:t xml:space="preserve">Mülkiyet: </w:t>
      </w:r>
      <w:r w:rsidR="0062375B" w:rsidRPr="00F43FA4">
        <w:rPr>
          <w:rFonts w:ascii="Times New Roman" w:hAnsi="Times New Roman" w:cs="Times New Roman"/>
          <w:sz w:val="24"/>
          <w:szCs w:val="24"/>
        </w:rPr>
        <w:t>Marka</w:t>
      </w:r>
      <w:r w:rsidR="005931CA" w:rsidRPr="00F43FA4">
        <w:rPr>
          <w:rFonts w:ascii="Times New Roman" w:hAnsi="Times New Roman" w:cs="Times New Roman"/>
          <w:sz w:val="24"/>
          <w:szCs w:val="24"/>
        </w:rPr>
        <w:t>, coğrafi işaret, patent, faydalı model,  tasarımı,</w:t>
      </w:r>
    </w:p>
    <w:p w:rsidR="005931CA" w:rsidRDefault="00EA5240" w:rsidP="005931CA">
      <w:pPr>
        <w:spacing w:line="240" w:lineRule="auto"/>
        <w:jc w:val="both"/>
        <w:rPr>
          <w:rFonts w:ascii="Times New Roman" w:hAnsi="Times New Roman" w:cs="Times New Roman"/>
          <w:sz w:val="24"/>
          <w:szCs w:val="24"/>
        </w:rPr>
      </w:pPr>
      <w:r>
        <w:rPr>
          <w:rFonts w:ascii="Times New Roman" w:hAnsi="Times New Roman" w:cs="Times New Roman"/>
          <w:b/>
          <w:sz w:val="24"/>
          <w:szCs w:val="24"/>
        </w:rPr>
        <w:t>l</w:t>
      </w:r>
      <w:r w:rsidR="005931CA" w:rsidRPr="00F43FA4">
        <w:rPr>
          <w:rFonts w:ascii="Times New Roman" w:hAnsi="Times New Roman" w:cs="Times New Roman"/>
          <w:b/>
          <w:sz w:val="24"/>
          <w:szCs w:val="24"/>
        </w:rPr>
        <w:t>) Teknoloji Transfer Ofisi (TTO) :</w:t>
      </w:r>
      <w:r w:rsidR="005931CA" w:rsidRPr="00F43FA4">
        <w:rPr>
          <w:rFonts w:ascii="Times New Roman" w:hAnsi="Times New Roman" w:cs="Times New Roman"/>
          <w:sz w:val="24"/>
          <w:szCs w:val="24"/>
        </w:rPr>
        <w:t xml:space="preserve"> Yıldız Teknik Üniversitesi Teknoloji Transfer Ofisini,</w:t>
      </w:r>
    </w:p>
    <w:p w:rsidR="00A855DE" w:rsidRDefault="00A855DE" w:rsidP="005931CA">
      <w:pPr>
        <w:spacing w:line="240" w:lineRule="auto"/>
        <w:jc w:val="both"/>
        <w:rPr>
          <w:rFonts w:ascii="Times New Roman" w:hAnsi="Times New Roman" w:cs="Times New Roman"/>
          <w:sz w:val="24"/>
          <w:szCs w:val="24"/>
        </w:rPr>
      </w:pPr>
    </w:p>
    <w:p w:rsidR="004D5CE1" w:rsidRPr="00F43FA4" w:rsidRDefault="004D5CE1" w:rsidP="005931CA">
      <w:pPr>
        <w:spacing w:line="240" w:lineRule="auto"/>
        <w:jc w:val="both"/>
        <w:rPr>
          <w:rFonts w:ascii="Times New Roman" w:hAnsi="Times New Roman" w:cs="Times New Roman"/>
          <w:sz w:val="24"/>
          <w:szCs w:val="24"/>
        </w:rPr>
      </w:pPr>
    </w:p>
    <w:p w:rsidR="005931CA" w:rsidRPr="005E3EDB" w:rsidRDefault="00EA5240" w:rsidP="005931CA">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w:t>
      </w:r>
      <w:r w:rsidR="005931CA" w:rsidRPr="00F43FA4">
        <w:rPr>
          <w:rFonts w:ascii="Times New Roman" w:hAnsi="Times New Roman" w:cs="Times New Roman"/>
          <w:b/>
          <w:sz w:val="24"/>
          <w:szCs w:val="24"/>
        </w:rPr>
        <w:t>) Ticarileştirme:</w:t>
      </w:r>
      <w:r w:rsidR="005931CA" w:rsidRPr="00F43FA4">
        <w:rPr>
          <w:rFonts w:ascii="Times New Roman" w:hAnsi="Times New Roman" w:cs="Times New Roman"/>
          <w:sz w:val="24"/>
          <w:szCs w:val="24"/>
        </w:rPr>
        <w:t xml:space="preserve"> </w:t>
      </w:r>
      <w:r w:rsidR="0063709C" w:rsidRPr="00F43FA4">
        <w:rPr>
          <w:rFonts w:ascii="Times New Roman" w:hAnsi="Times New Roman" w:cs="Times New Roman"/>
          <w:sz w:val="24"/>
          <w:szCs w:val="24"/>
        </w:rPr>
        <w:t>F</w:t>
      </w:r>
      <w:r w:rsidR="005931CA" w:rsidRPr="00F43FA4">
        <w:rPr>
          <w:rFonts w:ascii="Times New Roman" w:hAnsi="Times New Roman" w:cs="Times New Roman"/>
          <w:sz w:val="24"/>
          <w:szCs w:val="24"/>
        </w:rPr>
        <w:t>ikrî</w:t>
      </w:r>
      <w:r w:rsidR="005931CA" w:rsidRPr="005E3EDB">
        <w:rPr>
          <w:rFonts w:ascii="Times New Roman" w:hAnsi="Times New Roman" w:cs="Times New Roman"/>
          <w:sz w:val="24"/>
          <w:szCs w:val="24"/>
        </w:rPr>
        <w:t xml:space="preserve"> ürünlerin üçüncü taraflara kısmen veya tamamen devri, basit veya tam ruhsat olmak üzere lisanslanması veya şirket kurularak fikrî ürünlerin üretimi, satışı, pazarlanması vb. amaçlarla üçüncü taraflarla yapılacak her türlü ortaklık ve/veya işbirliği ve/veya yatırım anlaşmaları veya iç kullanım yoluyla veya şirketleşme veya kurulu şirkete yatırım alma aracılığıyla, fikrî ürünler üzerinden gelir, lisans bedeli, kâr ve/veya fayda elde etmek amacıyla her türlü kullanımını,</w:t>
      </w:r>
      <w:proofErr w:type="gramEnd"/>
    </w:p>
    <w:p w:rsidR="005E3EDB" w:rsidRPr="005E3EDB" w:rsidRDefault="00EA5240"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n</w:t>
      </w:r>
      <w:r w:rsidR="0009753A">
        <w:rPr>
          <w:rFonts w:ascii="Times New Roman" w:hAnsi="Times New Roman" w:cs="Times New Roman"/>
          <w:b/>
          <w:sz w:val="24"/>
          <w:szCs w:val="24"/>
        </w:rPr>
        <w:t xml:space="preserve">) </w:t>
      </w:r>
      <w:r w:rsidR="005E3EDB" w:rsidRPr="0009753A">
        <w:rPr>
          <w:rFonts w:ascii="Times New Roman" w:hAnsi="Times New Roman" w:cs="Times New Roman"/>
          <w:b/>
          <w:sz w:val="24"/>
          <w:szCs w:val="24"/>
        </w:rPr>
        <w:t>Üniversite Kaynağı:</w:t>
      </w:r>
      <w:r w:rsidR="005E3EDB" w:rsidRPr="005E3EDB">
        <w:rPr>
          <w:rFonts w:ascii="Times New Roman" w:hAnsi="Times New Roman" w:cs="Times New Roman"/>
          <w:sz w:val="24"/>
          <w:szCs w:val="24"/>
        </w:rPr>
        <w:t xml:space="preserve"> Doğrudan veya dolaylı olarak Üniversite tarafından sağlanan, nakdi destek, </w:t>
      </w:r>
      <w:proofErr w:type="gramStart"/>
      <w:r w:rsidR="005E3EDB" w:rsidRPr="005E3EDB">
        <w:rPr>
          <w:rFonts w:ascii="Times New Roman" w:hAnsi="Times New Roman" w:cs="Times New Roman"/>
          <w:sz w:val="24"/>
          <w:szCs w:val="24"/>
        </w:rPr>
        <w:t>ekipman</w:t>
      </w:r>
      <w:proofErr w:type="gramEnd"/>
      <w:r w:rsidR="005E3EDB" w:rsidRPr="005E3EDB">
        <w:rPr>
          <w:rFonts w:ascii="Times New Roman" w:hAnsi="Times New Roman" w:cs="Times New Roman"/>
          <w:sz w:val="24"/>
          <w:szCs w:val="24"/>
        </w:rPr>
        <w:t>, sarf malzemeleri, laboratuvar, atölye ve insan kaynakları dâhil olmak üzere her türlü kaynağı,</w:t>
      </w:r>
    </w:p>
    <w:p w:rsidR="005E3EDB" w:rsidRPr="005E3EDB" w:rsidRDefault="00EA5240"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o</w:t>
      </w:r>
      <w:r w:rsidR="0009753A">
        <w:rPr>
          <w:rFonts w:ascii="Times New Roman" w:hAnsi="Times New Roman" w:cs="Times New Roman"/>
          <w:b/>
          <w:sz w:val="24"/>
          <w:szCs w:val="24"/>
        </w:rPr>
        <w:t xml:space="preserve">) </w:t>
      </w:r>
      <w:r w:rsidR="005E3EDB" w:rsidRPr="0009753A">
        <w:rPr>
          <w:rFonts w:ascii="Times New Roman" w:hAnsi="Times New Roman" w:cs="Times New Roman"/>
          <w:b/>
          <w:sz w:val="24"/>
          <w:szCs w:val="24"/>
        </w:rPr>
        <w:t>Üçüncü Taraf:</w:t>
      </w:r>
      <w:r w:rsidR="005E3EDB" w:rsidRPr="005E3EDB">
        <w:rPr>
          <w:rFonts w:ascii="Times New Roman" w:hAnsi="Times New Roman" w:cs="Times New Roman"/>
          <w:sz w:val="24"/>
          <w:szCs w:val="24"/>
        </w:rPr>
        <w:t xml:space="preserve"> Araştırmacıların, proje geliştirilmesi, buluşun değerlendirilmesi ve desteklenmesi, buluşa ait sınai mülkiyet haklarının ticarileştirilmesi ve bunlarla sınırlı olmayan amaçların gerçekleştirilmesi için temas halinde oldukları ve/veya işbirliği yaptıkları kişi, kurum ve kuruluşları,</w:t>
      </w:r>
    </w:p>
    <w:p w:rsidR="005E3EDB" w:rsidRDefault="00EA5240"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ö</w:t>
      </w:r>
      <w:r w:rsidR="0009753A">
        <w:rPr>
          <w:rFonts w:ascii="Times New Roman" w:hAnsi="Times New Roman" w:cs="Times New Roman"/>
          <w:b/>
          <w:sz w:val="24"/>
          <w:szCs w:val="24"/>
        </w:rPr>
        <w:t xml:space="preserve">) </w:t>
      </w:r>
      <w:r w:rsidR="005E3EDB" w:rsidRPr="0009753A">
        <w:rPr>
          <w:rFonts w:ascii="Times New Roman" w:hAnsi="Times New Roman" w:cs="Times New Roman"/>
          <w:b/>
          <w:sz w:val="24"/>
          <w:szCs w:val="24"/>
        </w:rPr>
        <w:t>Üniversite:</w:t>
      </w:r>
      <w:r w:rsidR="005E3EDB" w:rsidRPr="005E3EDB">
        <w:rPr>
          <w:rFonts w:ascii="Times New Roman" w:hAnsi="Times New Roman" w:cs="Times New Roman"/>
          <w:sz w:val="24"/>
          <w:szCs w:val="24"/>
        </w:rPr>
        <w:t xml:space="preserve"> Yıldız Teknik Üniversitesini,</w:t>
      </w:r>
    </w:p>
    <w:p w:rsidR="0009753A" w:rsidRPr="005E3EDB" w:rsidRDefault="00EA5240"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p</w:t>
      </w:r>
      <w:r w:rsidR="0009753A" w:rsidRPr="00213A3F">
        <w:rPr>
          <w:rFonts w:ascii="Times New Roman" w:hAnsi="Times New Roman" w:cs="Times New Roman"/>
          <w:b/>
          <w:sz w:val="24"/>
          <w:szCs w:val="24"/>
        </w:rPr>
        <w:t>) Rektör:</w:t>
      </w:r>
      <w:r w:rsidR="0009753A">
        <w:rPr>
          <w:rFonts w:ascii="Times New Roman" w:hAnsi="Times New Roman" w:cs="Times New Roman"/>
          <w:sz w:val="24"/>
          <w:szCs w:val="24"/>
        </w:rPr>
        <w:t xml:space="preserve"> </w:t>
      </w:r>
      <w:r w:rsidR="00213A3F">
        <w:rPr>
          <w:rFonts w:ascii="Times New Roman" w:hAnsi="Times New Roman" w:cs="Times New Roman"/>
          <w:sz w:val="24"/>
          <w:szCs w:val="24"/>
        </w:rPr>
        <w:t>Yıldız Teknik Üniversitesi Rektörünü,</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İfade eder.</w:t>
      </w:r>
    </w:p>
    <w:p w:rsidR="005E3EDB" w:rsidRPr="005E3EDB" w:rsidRDefault="005E3EDB" w:rsidP="005E3EDB">
      <w:pPr>
        <w:spacing w:line="240" w:lineRule="auto"/>
        <w:jc w:val="both"/>
        <w:rPr>
          <w:rFonts w:ascii="Times New Roman" w:hAnsi="Times New Roman" w:cs="Times New Roman"/>
          <w:sz w:val="24"/>
          <w:szCs w:val="24"/>
        </w:rPr>
      </w:pPr>
    </w:p>
    <w:p w:rsidR="005E3EDB" w:rsidRPr="0009753A" w:rsidRDefault="005E3EDB" w:rsidP="005E3EDB">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t>İkinci Bölüm</w:t>
      </w:r>
    </w:p>
    <w:p w:rsidR="005E3EDB" w:rsidRPr="0009753A" w:rsidRDefault="005E3EDB" w:rsidP="005E3EDB">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t>Genel Hükümler</w:t>
      </w:r>
    </w:p>
    <w:p w:rsidR="005E3EDB" w:rsidRPr="001E3665" w:rsidRDefault="005E3EDB" w:rsidP="005E3EDB">
      <w:pPr>
        <w:spacing w:line="240" w:lineRule="auto"/>
        <w:jc w:val="both"/>
        <w:rPr>
          <w:rFonts w:ascii="Times New Roman" w:hAnsi="Times New Roman" w:cs="Times New Roman"/>
          <w:sz w:val="10"/>
          <w:szCs w:val="10"/>
        </w:rPr>
      </w:pPr>
    </w:p>
    <w:p w:rsidR="005E3EDB" w:rsidRPr="005E3EDB" w:rsidRDefault="005E3EDB" w:rsidP="005E3EDB">
      <w:pPr>
        <w:spacing w:line="240" w:lineRule="auto"/>
        <w:jc w:val="both"/>
        <w:rPr>
          <w:rFonts w:ascii="Times New Roman" w:hAnsi="Times New Roman" w:cs="Times New Roman"/>
          <w:sz w:val="24"/>
          <w:szCs w:val="24"/>
        </w:rPr>
      </w:pPr>
      <w:r w:rsidRPr="0009753A">
        <w:rPr>
          <w:rFonts w:ascii="Times New Roman" w:hAnsi="Times New Roman" w:cs="Times New Roman"/>
          <w:b/>
          <w:sz w:val="24"/>
          <w:szCs w:val="24"/>
        </w:rPr>
        <w:t>Madde 5-</w:t>
      </w:r>
      <w:r w:rsidRPr="005E3EDB">
        <w:rPr>
          <w:rFonts w:ascii="Times New Roman" w:hAnsi="Times New Roman" w:cs="Times New Roman"/>
          <w:sz w:val="24"/>
          <w:szCs w:val="24"/>
        </w:rPr>
        <w:t xml:space="preserve"> (1) Araştırmacıların,</w:t>
      </w:r>
      <w:r w:rsidR="0063709C">
        <w:rPr>
          <w:rFonts w:ascii="Times New Roman" w:hAnsi="Times New Roman" w:cs="Times New Roman"/>
          <w:sz w:val="24"/>
          <w:szCs w:val="24"/>
        </w:rPr>
        <w:t xml:space="preserve"> Üniversite kaynağını kullanılarak yaptıkları bilimsel araştırma ve çalışmalar sonucu</w:t>
      </w:r>
      <w:r w:rsidRPr="005E3EDB">
        <w:rPr>
          <w:rFonts w:ascii="Times New Roman" w:hAnsi="Times New Roman" w:cs="Times New Roman"/>
          <w:sz w:val="24"/>
          <w:szCs w:val="24"/>
        </w:rPr>
        <w:t xml:space="preserve"> ortaya çıkan her türlü buluş üzerindeki hak Üniversiteye aittir.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5E3EDB" w:rsidRPr="005E3EDB">
        <w:rPr>
          <w:rFonts w:ascii="Times New Roman" w:hAnsi="Times New Roman" w:cs="Times New Roman"/>
          <w:sz w:val="24"/>
          <w:szCs w:val="24"/>
        </w:rPr>
        <w:t>) Üniversitenin hak sahipliği talebinde bulunduğu sınai hakların korunmasına dair yapılan başvurularda; araştırmacı buluş sahibi, Üniversite ise başvuru sahibi olarak yer alır.</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5E3EDB" w:rsidRPr="005E3EDB">
        <w:rPr>
          <w:rFonts w:ascii="Times New Roman" w:hAnsi="Times New Roman" w:cs="Times New Roman"/>
          <w:sz w:val="24"/>
          <w:szCs w:val="24"/>
        </w:rPr>
        <w:t xml:space="preserve">) Üniversitenin hak sahipliği talebinde bulunmadığı buluşlarla ilgili araştırmacının hakkı saklıdır.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E3EDB" w:rsidRPr="005E3EDB">
        <w:rPr>
          <w:rFonts w:ascii="Times New Roman" w:hAnsi="Times New Roman" w:cs="Times New Roman"/>
          <w:sz w:val="24"/>
          <w:szCs w:val="24"/>
        </w:rPr>
        <w:t xml:space="preserve">) Araştırmacıların, kamu kurum ve kuruluşlar ile gerçek ve tüzel kişilerle yapmış oldukları çalışmalar sonucunda ortaya çıkan buluşlar üzerindeki sınai hak sahipliğinin belirlenmesinde, (ilgili mevzuat hükümleri saklı kalmak kaydıyla) sözleşme/protokol hükümleri esas alınır.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5E3EDB" w:rsidRPr="005E3EDB">
        <w:rPr>
          <w:rFonts w:ascii="Times New Roman" w:hAnsi="Times New Roman" w:cs="Times New Roman"/>
          <w:sz w:val="24"/>
          <w:szCs w:val="24"/>
        </w:rPr>
        <w:t xml:space="preserve">) Üniversite, Ar-Ge projeleri kapsamında ortaya çıkan buluşlara ortak olma ve lisans bedeli talep etme hakkına sahiptir.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5E3EDB" w:rsidRPr="005E3EDB">
        <w:rPr>
          <w:rFonts w:ascii="Times New Roman" w:hAnsi="Times New Roman" w:cs="Times New Roman"/>
          <w:sz w:val="24"/>
          <w:szCs w:val="24"/>
        </w:rPr>
        <w:t xml:space="preserve">) Kamu kurum ve kuruluşları tarafından desteklenen projeler kapsamında yapılan çalışmalar sonucu ortaya çıkan buluşlar, proje sorumlusu tarafından destek sağlayan kamu kurum ve kuruluşu ile Üniversiteye bildirilmek zorundadır.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5E3EDB" w:rsidRPr="005E3EDB">
        <w:rPr>
          <w:rFonts w:ascii="Times New Roman" w:hAnsi="Times New Roman" w:cs="Times New Roman"/>
          <w:sz w:val="24"/>
          <w:szCs w:val="24"/>
        </w:rPr>
        <w:t>) Araştırmacıların, Üniversite kaynakları kullanılmaksızın alanları dışında herhangi bir buluş gerçekleştirmeleri durumunda, sınai mülkiyet hak sahipliği kendilerine aittir.</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5E3EDB" w:rsidRPr="005E3EDB">
        <w:rPr>
          <w:rFonts w:ascii="Times New Roman" w:hAnsi="Times New Roman" w:cs="Times New Roman"/>
          <w:sz w:val="24"/>
          <w:szCs w:val="24"/>
        </w:rPr>
        <w:t xml:space="preserve">) Üniversite’ye ait </w:t>
      </w:r>
      <w:proofErr w:type="spellStart"/>
      <w:r w:rsidR="005E3EDB" w:rsidRPr="005E3EDB">
        <w:rPr>
          <w:rFonts w:ascii="Times New Roman" w:hAnsi="Times New Roman" w:cs="Times New Roman"/>
          <w:sz w:val="24"/>
          <w:szCs w:val="24"/>
        </w:rPr>
        <w:t>know-how’un</w:t>
      </w:r>
      <w:proofErr w:type="spellEnd"/>
      <w:r w:rsidR="005E3EDB" w:rsidRPr="005E3EDB">
        <w:rPr>
          <w:rFonts w:ascii="Times New Roman" w:hAnsi="Times New Roman" w:cs="Times New Roman"/>
          <w:sz w:val="24"/>
          <w:szCs w:val="24"/>
        </w:rPr>
        <w:t xml:space="preserve"> herhangi bir projede kullanılabilmesi için sözleşme düzenlenmesi zorunludur. Düzenlenecek sözleşme ile lisans bedeli veya ilgili proje bütçesinin %25’inden az olmamak üzere belirlenecek kullanım bedeli alınır.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5E3EDB" w:rsidRPr="005E3EDB">
        <w:rPr>
          <w:rFonts w:ascii="Times New Roman" w:hAnsi="Times New Roman" w:cs="Times New Roman"/>
          <w:sz w:val="24"/>
          <w:szCs w:val="24"/>
        </w:rPr>
        <w:t>) Üniversite dışına görevlendirilen araştırmacı, görevlendirildiği kurumda yaptığı çalışmalar sonucu ortaya çıkan buluşa ait bildirimleri görevlendirildiği kuruma yapar. Buluşla ilgili herhangi bir patent başvurusu yapılırsa, patent başvurusuna ait bilgiler, araştırmacının görevlendirildiği kurum veya araştırmacı tarafından gizlilik ihlali oluşturmayacak şekilde Üniversiteye bildirilir.</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5E3EDB" w:rsidRPr="005E3EDB">
        <w:rPr>
          <w:rFonts w:ascii="Times New Roman" w:hAnsi="Times New Roman" w:cs="Times New Roman"/>
          <w:sz w:val="24"/>
          <w:szCs w:val="24"/>
        </w:rPr>
        <w:t xml:space="preserve">) Üniversite dışına görevlendirilen araştırmacı, Üniversite’ye ait bir fikri hakkı kullanarak görevlendirildiği kurumda buluşun iyileştirilmesi/geliştirilmesi için bir projeye dâhil olması durumunda, Üniversite’ye bilgi vermekle yükümlüdür. Gerektiği durumlarda Üniversite’nin, </w:t>
      </w:r>
      <w:proofErr w:type="spellStart"/>
      <w:r w:rsidR="005E3EDB" w:rsidRPr="005E3EDB">
        <w:rPr>
          <w:rFonts w:ascii="Times New Roman" w:hAnsi="Times New Roman" w:cs="Times New Roman"/>
          <w:sz w:val="24"/>
          <w:szCs w:val="24"/>
        </w:rPr>
        <w:t>know</w:t>
      </w:r>
      <w:proofErr w:type="spellEnd"/>
      <w:r w:rsidR="005E3EDB" w:rsidRPr="005E3EDB">
        <w:rPr>
          <w:rFonts w:ascii="Times New Roman" w:hAnsi="Times New Roman" w:cs="Times New Roman"/>
          <w:sz w:val="24"/>
          <w:szCs w:val="24"/>
        </w:rPr>
        <w:t xml:space="preserve">-how için lisans bedeli talep etme hakkı saklıdır. </w:t>
      </w:r>
    </w:p>
    <w:p w:rsidR="00816AAF"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5E3EDB" w:rsidRPr="005E3EDB">
        <w:rPr>
          <w:rFonts w:ascii="Times New Roman" w:hAnsi="Times New Roman" w:cs="Times New Roman"/>
          <w:sz w:val="24"/>
          <w:szCs w:val="24"/>
        </w:rPr>
        <w:t>) Üniversite tarafından, başka bir kurumda misafir araştırmacı, proje ortağı veya yardımcı araştırmacı vb. olarak görevlendirilen araştırmacıların faaliyetleri sonucu ortaya çıkan sınai ürünler üzerindeki haklar, Üniversite ile diğer kurum arasında yapılacak bir sözleşme/protokol ile belirlenir.</w:t>
      </w:r>
    </w:p>
    <w:p w:rsidR="005E3EDB" w:rsidRPr="005E3EDB" w:rsidRDefault="00816AAF"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5E3EDB" w:rsidRPr="005E3EDB">
        <w:rPr>
          <w:rFonts w:ascii="Times New Roman" w:hAnsi="Times New Roman" w:cs="Times New Roman"/>
          <w:sz w:val="24"/>
          <w:szCs w:val="24"/>
        </w:rPr>
        <w:t>) Bu yönerge kapsamında yapılan araştırma, geliştirilme faaliyetleri ile ilgili bütün işlemlerde araştırmacı ve süreçle ilgili diğer tarafların gizliliğe riayet etmesi esastır.</w:t>
      </w:r>
    </w:p>
    <w:p w:rsidR="0009753A" w:rsidRPr="005E3EDB" w:rsidRDefault="00816AAF" w:rsidP="0009753A">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09753A">
        <w:rPr>
          <w:rFonts w:ascii="Times New Roman" w:hAnsi="Times New Roman" w:cs="Times New Roman"/>
          <w:sz w:val="24"/>
          <w:szCs w:val="24"/>
        </w:rPr>
        <w:t>) M</w:t>
      </w:r>
      <w:r w:rsidR="0009753A" w:rsidRPr="005E3EDB">
        <w:rPr>
          <w:rFonts w:ascii="Times New Roman" w:hAnsi="Times New Roman" w:cs="Times New Roman"/>
          <w:sz w:val="24"/>
          <w:szCs w:val="24"/>
        </w:rPr>
        <w:t>illi güvenlik</w:t>
      </w:r>
      <w:r w:rsidR="0009753A">
        <w:rPr>
          <w:rFonts w:ascii="Times New Roman" w:hAnsi="Times New Roman" w:cs="Times New Roman"/>
          <w:sz w:val="24"/>
          <w:szCs w:val="24"/>
        </w:rPr>
        <w:t xml:space="preserve"> açısından önem taşıyan buluşlar (gizli patent) hakkında Sınai Mülkiyet Kanunu’nun ilgili hükümleri uygulanır. </w:t>
      </w:r>
    </w:p>
    <w:p w:rsidR="005E3EDB" w:rsidRPr="005E3EDB" w:rsidRDefault="005E3EDB" w:rsidP="005E3EDB">
      <w:pPr>
        <w:spacing w:line="240" w:lineRule="auto"/>
        <w:jc w:val="both"/>
        <w:rPr>
          <w:rFonts w:ascii="Times New Roman" w:hAnsi="Times New Roman" w:cs="Times New Roman"/>
          <w:sz w:val="24"/>
          <w:szCs w:val="24"/>
        </w:rPr>
      </w:pPr>
    </w:p>
    <w:p w:rsidR="005E3EDB" w:rsidRPr="0009753A" w:rsidRDefault="005E3EDB" w:rsidP="0009753A">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t>Üçüncü Bölüm</w:t>
      </w:r>
    </w:p>
    <w:p w:rsidR="005E3EDB" w:rsidRPr="0009753A" w:rsidRDefault="005E3EDB" w:rsidP="0009753A">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t>Bildirim Yükümlülüğü, Hak Sahipliği, Ticarileştirme</w:t>
      </w:r>
    </w:p>
    <w:p w:rsidR="005E3EDB" w:rsidRPr="0009753A" w:rsidRDefault="005E3EDB" w:rsidP="005E3EDB">
      <w:pPr>
        <w:spacing w:line="240" w:lineRule="auto"/>
        <w:jc w:val="both"/>
        <w:rPr>
          <w:rFonts w:ascii="Times New Roman" w:hAnsi="Times New Roman" w:cs="Times New Roman"/>
          <w:b/>
          <w:sz w:val="24"/>
          <w:szCs w:val="24"/>
        </w:rPr>
      </w:pPr>
    </w:p>
    <w:p w:rsidR="005E3EDB" w:rsidRPr="0009753A" w:rsidRDefault="005E3EDB" w:rsidP="005E3EDB">
      <w:pPr>
        <w:spacing w:line="240" w:lineRule="auto"/>
        <w:jc w:val="both"/>
        <w:rPr>
          <w:rFonts w:ascii="Times New Roman" w:hAnsi="Times New Roman" w:cs="Times New Roman"/>
          <w:b/>
          <w:sz w:val="24"/>
          <w:szCs w:val="24"/>
        </w:rPr>
      </w:pPr>
      <w:r w:rsidRPr="0009753A">
        <w:rPr>
          <w:rFonts w:ascii="Times New Roman" w:hAnsi="Times New Roman" w:cs="Times New Roman"/>
          <w:b/>
          <w:sz w:val="24"/>
          <w:szCs w:val="24"/>
        </w:rPr>
        <w:t>Bildirim Yükümlülüğü</w:t>
      </w:r>
    </w:p>
    <w:p w:rsidR="005E3EDB" w:rsidRPr="005E3EDB" w:rsidRDefault="005E3EDB" w:rsidP="005E3EDB">
      <w:pPr>
        <w:spacing w:line="240" w:lineRule="auto"/>
        <w:jc w:val="both"/>
        <w:rPr>
          <w:rFonts w:ascii="Times New Roman" w:hAnsi="Times New Roman" w:cs="Times New Roman"/>
          <w:sz w:val="24"/>
          <w:szCs w:val="24"/>
        </w:rPr>
      </w:pPr>
      <w:r w:rsidRPr="0009753A">
        <w:rPr>
          <w:rFonts w:ascii="Times New Roman" w:hAnsi="Times New Roman" w:cs="Times New Roman"/>
          <w:b/>
          <w:sz w:val="24"/>
          <w:szCs w:val="24"/>
        </w:rPr>
        <w:t>Madde 6-</w:t>
      </w:r>
      <w:r w:rsidRPr="005E3EDB">
        <w:rPr>
          <w:rFonts w:ascii="Times New Roman" w:hAnsi="Times New Roman" w:cs="Times New Roman"/>
          <w:sz w:val="24"/>
          <w:szCs w:val="24"/>
        </w:rPr>
        <w:t xml:space="preserve"> (1) Üniversitede yapılan bilimsel çalışma ve araştırmalar sonucu gerçekleştirilen buluşlar, buluşçu tarafından geciktirilmeksizin ve yazılı olarak </w:t>
      </w:r>
      <w:proofErr w:type="spellStart"/>
      <w:r w:rsidRPr="005E3EDB">
        <w:rPr>
          <w:rFonts w:ascii="Times New Roman" w:hAnsi="Times New Roman" w:cs="Times New Roman"/>
          <w:sz w:val="24"/>
          <w:szCs w:val="24"/>
        </w:rPr>
        <w:t>TTO’ya</w:t>
      </w:r>
      <w:proofErr w:type="spellEnd"/>
      <w:r w:rsidRPr="005E3EDB">
        <w:rPr>
          <w:rFonts w:ascii="Times New Roman" w:hAnsi="Times New Roman" w:cs="Times New Roman"/>
          <w:sz w:val="24"/>
          <w:szCs w:val="24"/>
        </w:rPr>
        <w:t xml:space="preserve"> bildirilir.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(2) Buluş bildiriminde; buluşun konusu, teknik problem, bu problemin çözümü ve buluşun nasıl gerçekleştirilmiş olduğu açıklanır. Buluşun daha iyi açıklanması bakımından varsa gerekli diğer bilgi ve belgeler de buluş bildirimine eklenir.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(3) Buluş, birden çok kişi tarafından gerçekleştirilmiş ise, buluş bildirimi birlikte yapılabilir. Yapılacak bildirimde buluş sahiplerinin adları ve buluş üzerindeki katkı payları belirtilir. Katkı payları belirtilmemişse, katkı paylarının eşit olduğu kabul edilir.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(4) Buluş bildirimi TTO tarafından kayıt altına alınır ve bildirimin ulaştığı tarih, bildirimde bulunan kişi veya kişilere geciktirilmeksizin ve yazılı olarak bildirilir.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(5) TTO, buluş bildiriminde eksiklik tespit etmesi durumunda, bildirimin kendisine ulaştığı tarihten itibaren iki ay içinde, buluş sahibine eksikliklerin giderilmesi için bildirimde bulunur. Aksi takdirde buluş bildiriminin usulüne uygun olarak yapıldığı kabul edilir.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lastRenderedPageBreak/>
        <w:t xml:space="preserve">(6) Buluş sahibi, tespit edilen eksiklikleri, bildirimin kendisine ulaştığı tarihten itibaren bir ay içinde giderir. Aksi takdirde, buluş bildiriminin usulüne uygun yapılmadığı kabul edilir. Bu durumda buluş bildiriminin yeniden yapılması gerekir.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(7) Buluş bildirimleri kabul edildikten sonra, TTO tarafından yenilik ve </w:t>
      </w:r>
      <w:proofErr w:type="spellStart"/>
      <w:r w:rsidRPr="005E3EDB">
        <w:rPr>
          <w:rFonts w:ascii="Times New Roman" w:hAnsi="Times New Roman" w:cs="Times New Roman"/>
          <w:sz w:val="24"/>
          <w:szCs w:val="24"/>
        </w:rPr>
        <w:t>patentlenebilirlik</w:t>
      </w:r>
      <w:proofErr w:type="spellEnd"/>
      <w:r w:rsidRPr="005E3EDB">
        <w:rPr>
          <w:rFonts w:ascii="Times New Roman" w:hAnsi="Times New Roman" w:cs="Times New Roman"/>
          <w:sz w:val="24"/>
          <w:szCs w:val="24"/>
        </w:rPr>
        <w:t xml:space="preserve"> ön araştırması yapılır. Ön araştırma sonuçları, SMDK’</w:t>
      </w:r>
      <w:r w:rsidR="00213A3F">
        <w:rPr>
          <w:rFonts w:ascii="Times New Roman" w:hAnsi="Times New Roman" w:cs="Times New Roman"/>
          <w:sz w:val="24"/>
          <w:szCs w:val="24"/>
        </w:rPr>
        <w:t xml:space="preserve"> </w:t>
      </w:r>
      <w:r w:rsidRPr="005E3EDB">
        <w:rPr>
          <w:rFonts w:ascii="Times New Roman" w:hAnsi="Times New Roman" w:cs="Times New Roman"/>
          <w:sz w:val="24"/>
          <w:szCs w:val="24"/>
        </w:rPr>
        <w:t>ye iletilir.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(8) SMDK, buluş ile ilgili Üniversitenin hak sahipliği veya buluşun serbest bırakılması konusunda karar verir. SMDK tarafından alınan k</w:t>
      </w:r>
      <w:r w:rsidR="0009753A">
        <w:rPr>
          <w:rFonts w:ascii="Times New Roman" w:hAnsi="Times New Roman" w:cs="Times New Roman"/>
          <w:sz w:val="24"/>
          <w:szCs w:val="24"/>
        </w:rPr>
        <w:t xml:space="preserve">arar Rektörün onayına sunulur. </w:t>
      </w:r>
    </w:p>
    <w:p w:rsidR="00D20638" w:rsidRDefault="00D20638" w:rsidP="005E3EDB">
      <w:pPr>
        <w:spacing w:line="240" w:lineRule="auto"/>
        <w:jc w:val="both"/>
        <w:rPr>
          <w:rFonts w:ascii="Times New Roman" w:hAnsi="Times New Roman" w:cs="Times New Roman"/>
          <w:b/>
          <w:sz w:val="24"/>
          <w:szCs w:val="24"/>
        </w:rPr>
      </w:pPr>
    </w:p>
    <w:p w:rsidR="005E3EDB" w:rsidRPr="0009753A" w:rsidRDefault="005E3EDB" w:rsidP="005E3EDB">
      <w:pPr>
        <w:spacing w:line="240" w:lineRule="auto"/>
        <w:jc w:val="both"/>
        <w:rPr>
          <w:rFonts w:ascii="Times New Roman" w:hAnsi="Times New Roman" w:cs="Times New Roman"/>
          <w:b/>
          <w:sz w:val="24"/>
          <w:szCs w:val="24"/>
        </w:rPr>
      </w:pPr>
      <w:r w:rsidRPr="0009753A">
        <w:rPr>
          <w:rFonts w:ascii="Times New Roman" w:hAnsi="Times New Roman" w:cs="Times New Roman"/>
          <w:b/>
          <w:sz w:val="24"/>
          <w:szCs w:val="24"/>
        </w:rPr>
        <w:t xml:space="preserve">Hak Sahipliği </w:t>
      </w:r>
    </w:p>
    <w:p w:rsidR="005E3EDB" w:rsidRPr="005E3EDB" w:rsidRDefault="005E3EDB" w:rsidP="005E3EDB">
      <w:pPr>
        <w:spacing w:line="240" w:lineRule="auto"/>
        <w:jc w:val="both"/>
        <w:rPr>
          <w:rFonts w:ascii="Times New Roman" w:hAnsi="Times New Roman" w:cs="Times New Roman"/>
          <w:sz w:val="24"/>
          <w:szCs w:val="24"/>
        </w:rPr>
      </w:pPr>
      <w:r w:rsidRPr="0009753A">
        <w:rPr>
          <w:rFonts w:ascii="Times New Roman" w:hAnsi="Times New Roman" w:cs="Times New Roman"/>
          <w:b/>
          <w:sz w:val="24"/>
          <w:szCs w:val="24"/>
        </w:rPr>
        <w:t>Madde 7-</w:t>
      </w:r>
      <w:r w:rsidRPr="005E3EDB">
        <w:rPr>
          <w:rFonts w:ascii="Times New Roman" w:hAnsi="Times New Roman" w:cs="Times New Roman"/>
          <w:sz w:val="24"/>
          <w:szCs w:val="24"/>
        </w:rPr>
        <w:t xml:space="preserve"> (1) Buluş üzerinde Üniversite tarafından verilen hak sahipliği kararının, buluş bildiriminin usulüne uygun olarak TTO’ ya ulaştığı tarihten itibaren dört ay içerisinde sonuçlandırılması ve buluş sahibine yazılı olarak bildirilmesi gerekir.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(2) TTO, hak sahipliği kararının, buluş sahibine bildirim tarihinden itibaren dört ay içerisinde (buluşçu ile Üniversitenin anlaşmaları halinde en geç altı ay içinde) patent başvurusu yapmakla yükümlüdür. Aksi takdirde buluş, serbest buluş niteliği kazanır.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(3) Üniversite, kendisine bildirimi yapılan buluş veya başvurulara ilişkin değerlendirmede, hak sahipliği kararıyla birlikte buluşun gizli tutulması yönünde karar alabilir. Bu karar gerekçeleriyle birlikte buluş sahibine bildirilir.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E3EDB" w:rsidRPr="005E3EDB">
        <w:rPr>
          <w:rFonts w:ascii="Times New Roman" w:hAnsi="Times New Roman" w:cs="Times New Roman"/>
          <w:sz w:val="24"/>
          <w:szCs w:val="24"/>
        </w:rPr>
        <w:t xml:space="preserve">) Buluş sahibi, hak sahipliğine ilişkin kararın kendisine bildirim tarihinden itibaren iki ay içerisinde buluşunun serbest buluş olduğunu ileri sürerek hak sahipliği kararına karşı itiraz edebilir. Yapılan itiraz hakkında, Üniversite tarafından iki ay içerisinde karar verilmemesi halinde buluş, serbest buluş niteliği kazanır.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5E3EDB" w:rsidRPr="005E3EDB">
        <w:rPr>
          <w:rFonts w:ascii="Times New Roman" w:hAnsi="Times New Roman" w:cs="Times New Roman"/>
          <w:sz w:val="24"/>
          <w:szCs w:val="24"/>
        </w:rPr>
        <w:t xml:space="preserve">) Üniversite, patent başvurusu veya patent hakkından vazgeçer ise öncelikle buluş sahibine başvuru veya patent hakkını üç ay içerisinde devralmasını teklif eder. Buluş sahibinin teklifi kabul etmesi durumunda buluş üzerindeki haklar bedelsiz devredilerek buluşla ilgili gerekli olan belgeler teslim edilir. Üniversite, başvuru veya patent hakkını buluş sahibine devretmesi durumunda </w:t>
      </w:r>
      <w:proofErr w:type="spellStart"/>
      <w:r w:rsidR="005E3EDB" w:rsidRPr="005E3EDB">
        <w:rPr>
          <w:rFonts w:ascii="Times New Roman" w:hAnsi="Times New Roman" w:cs="Times New Roman"/>
          <w:sz w:val="24"/>
          <w:szCs w:val="24"/>
        </w:rPr>
        <w:t>inhisari</w:t>
      </w:r>
      <w:proofErr w:type="spellEnd"/>
      <w:r w:rsidR="005E3EDB" w:rsidRPr="005E3EDB">
        <w:rPr>
          <w:rFonts w:ascii="Times New Roman" w:hAnsi="Times New Roman" w:cs="Times New Roman"/>
          <w:sz w:val="24"/>
          <w:szCs w:val="24"/>
        </w:rPr>
        <w:t xml:space="preserve"> nitelikte olmayan kullanma hakkını uygun bir bedel karşılığında saklı tutabilir. Buluş sahibinin teklifi kabul etmemesi durumunda patent başvurusu veya patent üzerindeki tasarruf yetkisi Üniversiteye ait olur. </w:t>
      </w:r>
    </w:p>
    <w:p w:rsidR="005E3EDB" w:rsidRPr="005E3EDB" w:rsidRDefault="0009753A"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5E3EDB" w:rsidRPr="005E3EDB">
        <w:rPr>
          <w:rFonts w:ascii="Times New Roman" w:hAnsi="Times New Roman" w:cs="Times New Roman"/>
          <w:sz w:val="24"/>
          <w:szCs w:val="24"/>
        </w:rPr>
        <w:t>) Bildirim yapılmaksızın patent başvurusu yapılmışsa, buluş sahibi tarafından bir ay içerisinde Üniversiteye bilgi verilir. Bu durumda Üniversite iki ay içerisinde başvurunun kendi başvurusu olarak kabul edilmesi ve işlem görmesi için ilgili kurumlar nezdinde girişimlerde bulunur. Aksi takdirde buluşun ser</w:t>
      </w:r>
      <w:r w:rsidR="00213A3F">
        <w:rPr>
          <w:rFonts w:ascii="Times New Roman" w:hAnsi="Times New Roman" w:cs="Times New Roman"/>
          <w:sz w:val="24"/>
          <w:szCs w:val="24"/>
        </w:rPr>
        <w:t>best buluş olduğu kabul edilir.</w:t>
      </w:r>
    </w:p>
    <w:p w:rsidR="00A855DE" w:rsidRDefault="00A855DE" w:rsidP="005E3EDB">
      <w:pPr>
        <w:spacing w:line="240" w:lineRule="auto"/>
        <w:jc w:val="both"/>
        <w:rPr>
          <w:rFonts w:ascii="Times New Roman" w:hAnsi="Times New Roman" w:cs="Times New Roman"/>
          <w:b/>
          <w:sz w:val="24"/>
          <w:szCs w:val="24"/>
        </w:rPr>
      </w:pPr>
    </w:p>
    <w:p w:rsidR="005E3EDB" w:rsidRPr="0009753A" w:rsidRDefault="005E3EDB" w:rsidP="005E3EDB">
      <w:pPr>
        <w:spacing w:line="240" w:lineRule="auto"/>
        <w:jc w:val="both"/>
        <w:rPr>
          <w:rFonts w:ascii="Times New Roman" w:hAnsi="Times New Roman" w:cs="Times New Roman"/>
          <w:b/>
          <w:sz w:val="24"/>
          <w:szCs w:val="24"/>
        </w:rPr>
      </w:pPr>
      <w:r w:rsidRPr="0009753A">
        <w:rPr>
          <w:rFonts w:ascii="Times New Roman" w:hAnsi="Times New Roman" w:cs="Times New Roman"/>
          <w:b/>
          <w:sz w:val="24"/>
          <w:szCs w:val="24"/>
        </w:rPr>
        <w:t>Ticarileştirme</w:t>
      </w:r>
    </w:p>
    <w:p w:rsidR="005E3EDB" w:rsidRPr="005E3EDB" w:rsidRDefault="005E3EDB" w:rsidP="005E3EDB">
      <w:pPr>
        <w:spacing w:line="240" w:lineRule="auto"/>
        <w:jc w:val="both"/>
        <w:rPr>
          <w:rFonts w:ascii="Times New Roman" w:hAnsi="Times New Roman" w:cs="Times New Roman"/>
          <w:sz w:val="24"/>
          <w:szCs w:val="24"/>
        </w:rPr>
      </w:pPr>
      <w:r w:rsidRPr="0009753A">
        <w:rPr>
          <w:rFonts w:ascii="Times New Roman" w:hAnsi="Times New Roman" w:cs="Times New Roman"/>
          <w:b/>
          <w:sz w:val="24"/>
          <w:szCs w:val="24"/>
        </w:rPr>
        <w:t>Madde 8-</w:t>
      </w:r>
      <w:r w:rsidRPr="005E3EDB">
        <w:rPr>
          <w:rFonts w:ascii="Times New Roman" w:hAnsi="Times New Roman" w:cs="Times New Roman"/>
          <w:sz w:val="24"/>
          <w:szCs w:val="24"/>
        </w:rPr>
        <w:t xml:space="preserve"> (1) Buluşla ilgili ticarileştirme stratejisi Üniversite tarafından belirlenir. Belirlenen stratejinin uygulanmasından TTO sorumludur.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(2) TTO aracılığıyla yapılan ve araştırmacıların taraf olduğu sözleşmeler uyarınca yürütülen projeler kapsamında ortaya çıkan buluşlar üzerindeki haklar sözleşmeyle düzenlenir. Üniversite, elde edilen patent ve buluşlar ile ilgili olarak üretim ve satış yapabilir.</w:t>
      </w:r>
    </w:p>
    <w:p w:rsidR="004D5CE1" w:rsidRDefault="004D5CE1" w:rsidP="00213A3F">
      <w:pPr>
        <w:spacing w:line="240" w:lineRule="auto"/>
        <w:jc w:val="center"/>
        <w:rPr>
          <w:rFonts w:ascii="Times New Roman" w:hAnsi="Times New Roman" w:cs="Times New Roman"/>
          <w:b/>
          <w:sz w:val="24"/>
          <w:szCs w:val="24"/>
        </w:rPr>
      </w:pPr>
    </w:p>
    <w:p w:rsidR="005E3EDB" w:rsidRPr="00213A3F" w:rsidRDefault="005E3EDB" w:rsidP="00213A3F">
      <w:pPr>
        <w:spacing w:line="240" w:lineRule="auto"/>
        <w:jc w:val="center"/>
        <w:rPr>
          <w:rFonts w:ascii="Times New Roman" w:hAnsi="Times New Roman" w:cs="Times New Roman"/>
          <w:b/>
          <w:sz w:val="24"/>
          <w:szCs w:val="24"/>
        </w:rPr>
      </w:pPr>
      <w:r w:rsidRPr="00213A3F">
        <w:rPr>
          <w:rFonts w:ascii="Times New Roman" w:hAnsi="Times New Roman" w:cs="Times New Roman"/>
          <w:b/>
          <w:sz w:val="24"/>
          <w:szCs w:val="24"/>
        </w:rPr>
        <w:t>Dördüncü Bölüm</w:t>
      </w:r>
    </w:p>
    <w:p w:rsidR="005E3EDB" w:rsidRPr="00213A3F" w:rsidRDefault="005E3EDB" w:rsidP="00213A3F">
      <w:pPr>
        <w:spacing w:line="240" w:lineRule="auto"/>
        <w:jc w:val="center"/>
        <w:rPr>
          <w:rFonts w:ascii="Times New Roman" w:hAnsi="Times New Roman" w:cs="Times New Roman"/>
          <w:b/>
          <w:sz w:val="24"/>
          <w:szCs w:val="24"/>
        </w:rPr>
      </w:pPr>
      <w:r w:rsidRPr="00213A3F">
        <w:rPr>
          <w:rFonts w:ascii="Times New Roman" w:hAnsi="Times New Roman" w:cs="Times New Roman"/>
          <w:b/>
          <w:sz w:val="24"/>
          <w:szCs w:val="24"/>
        </w:rPr>
        <w:t>Tarafların Yükümlülükleri</w:t>
      </w:r>
    </w:p>
    <w:p w:rsidR="005E3EDB" w:rsidRPr="00A9284E" w:rsidRDefault="005E3EDB" w:rsidP="005E3EDB">
      <w:pPr>
        <w:spacing w:line="240" w:lineRule="auto"/>
        <w:jc w:val="both"/>
        <w:rPr>
          <w:rFonts w:ascii="Times New Roman" w:hAnsi="Times New Roman" w:cs="Times New Roman"/>
          <w:sz w:val="10"/>
          <w:szCs w:val="10"/>
        </w:rPr>
      </w:pPr>
    </w:p>
    <w:p w:rsidR="005E3EDB" w:rsidRPr="00213A3F" w:rsidRDefault="005E3EDB" w:rsidP="005E3EDB">
      <w:pPr>
        <w:spacing w:line="240" w:lineRule="auto"/>
        <w:jc w:val="both"/>
        <w:rPr>
          <w:rFonts w:ascii="Times New Roman" w:hAnsi="Times New Roman" w:cs="Times New Roman"/>
          <w:b/>
          <w:sz w:val="24"/>
          <w:szCs w:val="24"/>
        </w:rPr>
      </w:pPr>
      <w:r w:rsidRPr="00213A3F">
        <w:rPr>
          <w:rFonts w:ascii="Times New Roman" w:hAnsi="Times New Roman" w:cs="Times New Roman"/>
          <w:b/>
          <w:sz w:val="24"/>
          <w:szCs w:val="24"/>
        </w:rPr>
        <w:t>Araştırmacıların Yükümlülükleri</w:t>
      </w:r>
    </w:p>
    <w:p w:rsidR="005E3EDB" w:rsidRPr="005E3EDB" w:rsidRDefault="00213A3F" w:rsidP="005E3ED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9- </w:t>
      </w:r>
      <w:r w:rsidR="005E3EDB" w:rsidRPr="005E3EDB">
        <w:rPr>
          <w:rFonts w:ascii="Times New Roman" w:hAnsi="Times New Roman" w:cs="Times New Roman"/>
          <w:sz w:val="24"/>
          <w:szCs w:val="24"/>
        </w:rPr>
        <w:t xml:space="preserve">(1) Araştırmacılar, üçüncü taraflar ile yapacakları araştırma ve geliştirme faaliyetlerine ilişkin olarak </w:t>
      </w:r>
      <w:proofErr w:type="spellStart"/>
      <w:r w:rsidR="005E3EDB" w:rsidRPr="005E3EDB">
        <w:rPr>
          <w:rFonts w:ascii="Times New Roman" w:hAnsi="Times New Roman" w:cs="Times New Roman"/>
          <w:sz w:val="24"/>
          <w:szCs w:val="24"/>
        </w:rPr>
        <w:t>TTO’nun</w:t>
      </w:r>
      <w:proofErr w:type="spellEnd"/>
      <w:r w:rsidR="005E3EDB" w:rsidRPr="005E3EDB">
        <w:rPr>
          <w:rFonts w:ascii="Times New Roman" w:hAnsi="Times New Roman" w:cs="Times New Roman"/>
          <w:sz w:val="24"/>
          <w:szCs w:val="24"/>
        </w:rPr>
        <w:t xml:space="preserve"> koordinasyonunda “Araştırma Anlaşması” yapmakla yükümlüdürler. Araştırmacılar, görevlendirilmedikleri sürece Üniversite adına üçüncü taraflar ile Araştırma Anlaşması yapamazlar.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(2) Araştırmacılar, araştırma sonuçlarından elde ettikleri buluşları geciktirmeksizin “Buluş Bildirim Formu” ile </w:t>
      </w:r>
      <w:proofErr w:type="spellStart"/>
      <w:r w:rsidRPr="005E3EDB">
        <w:rPr>
          <w:rFonts w:ascii="Times New Roman" w:hAnsi="Times New Roman" w:cs="Times New Roman"/>
          <w:sz w:val="24"/>
          <w:szCs w:val="24"/>
        </w:rPr>
        <w:t>TTO’ya</w:t>
      </w:r>
      <w:proofErr w:type="spellEnd"/>
      <w:r w:rsidRPr="005E3EDB">
        <w:rPr>
          <w:rFonts w:ascii="Times New Roman" w:hAnsi="Times New Roman" w:cs="Times New Roman"/>
          <w:sz w:val="24"/>
          <w:szCs w:val="24"/>
        </w:rPr>
        <w:t xml:space="preserve"> bildirirler.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(3) Araştırmacılar, buluş üzerinde hak sahipliği kararı verilmeden ve/veya sınai mülkiyet hakkı için koruma başvurusu yapılmadan önce, buluşla ilgili sınai mülkiyet haklarını tehlikeye sokacak her türlü açıklama, yayın, sunum vb. faaliyetlerden kaçınacaklarını kabul ederler.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(4) Araştırmacılar, buluş bildirim formunda verdikleri bilgilerin doğru ve eksiksiz olduğunu ve ihtiyaç duyulan her türlü ek bilgi ve belgeyi geciktirmeksizin vermeyi kabul ederler.</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(5) Araştırmacıların yükümlülükleri, Üniversitede görev yaptıkları sürece devam eder. Ancak, Üniversitede görev yaptıkları süre içinde gerçekleştirilen sınai hakların korunmasına yönelik başvuru ve tescillere ilişkin yükümlülükler görevin sona ermesinden sonra da devam eder.</w:t>
      </w:r>
    </w:p>
    <w:p w:rsidR="009F6487" w:rsidRPr="00A855DE" w:rsidRDefault="009F6487" w:rsidP="005E3EDB">
      <w:pPr>
        <w:spacing w:line="240" w:lineRule="auto"/>
        <w:jc w:val="both"/>
        <w:rPr>
          <w:rFonts w:ascii="Times New Roman" w:hAnsi="Times New Roman" w:cs="Times New Roman"/>
          <w:b/>
          <w:sz w:val="16"/>
          <w:szCs w:val="16"/>
        </w:rPr>
      </w:pPr>
    </w:p>
    <w:p w:rsidR="005E3EDB" w:rsidRPr="00213A3F" w:rsidRDefault="005E3EDB" w:rsidP="005E3EDB">
      <w:pPr>
        <w:spacing w:line="240" w:lineRule="auto"/>
        <w:jc w:val="both"/>
        <w:rPr>
          <w:rFonts w:ascii="Times New Roman" w:hAnsi="Times New Roman" w:cs="Times New Roman"/>
          <w:b/>
          <w:sz w:val="24"/>
          <w:szCs w:val="24"/>
        </w:rPr>
      </w:pPr>
      <w:r w:rsidRPr="00213A3F">
        <w:rPr>
          <w:rFonts w:ascii="Times New Roman" w:hAnsi="Times New Roman" w:cs="Times New Roman"/>
          <w:b/>
          <w:sz w:val="24"/>
          <w:szCs w:val="24"/>
        </w:rPr>
        <w:t>Üniversitenin Yükümlülükleri</w:t>
      </w:r>
    </w:p>
    <w:p w:rsidR="005E3EDB" w:rsidRPr="005E3EDB" w:rsidRDefault="005E3EDB" w:rsidP="005E3EDB">
      <w:pPr>
        <w:spacing w:line="240" w:lineRule="auto"/>
        <w:jc w:val="both"/>
        <w:rPr>
          <w:rFonts w:ascii="Times New Roman" w:hAnsi="Times New Roman" w:cs="Times New Roman"/>
          <w:sz w:val="24"/>
          <w:szCs w:val="24"/>
        </w:rPr>
      </w:pPr>
      <w:r w:rsidRPr="00213A3F">
        <w:rPr>
          <w:rFonts w:ascii="Times New Roman" w:hAnsi="Times New Roman" w:cs="Times New Roman"/>
          <w:b/>
          <w:sz w:val="24"/>
          <w:szCs w:val="24"/>
        </w:rPr>
        <w:t>Madde 10-</w:t>
      </w:r>
      <w:r w:rsidRPr="005E3EDB">
        <w:rPr>
          <w:rFonts w:ascii="Times New Roman" w:hAnsi="Times New Roman" w:cs="Times New Roman"/>
          <w:sz w:val="24"/>
          <w:szCs w:val="24"/>
        </w:rPr>
        <w:t xml:space="preserve"> (1) Üniversite, araştırmacıların araştırma-geliştirme faaliyetlerinin sonuçlarını yayınlama, dağıtma ve yayma hakkını destekler ve teşvik eder.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(2) Üniversite, hak sahipliği talebinde bulunduğu buluşlarla ilgili patent/faydalı model/tasarım başvurusu yapar.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(3) Üniversite, sınai hakların korunması, bu hakların kamu yararına aykırı kullanımının engellenmesi ve gizli nitelikteki bilgi ve belgelerin saklı tutulması için gerekli tedbirleri alır.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(4) Hak sahipliği talep edilen buluşlarla ilgili sınai hakların korunma ve ticarileştirilme giderleri Üniversite tarafından karşılanır. Diğer kurum ve kuruluşlarla ortak yürütülen projelerde, sınai hakların korunma ve ticarileştirilme giderlerinin nasıl karşılanacağı sözleşme ile belirlenir.</w:t>
      </w:r>
    </w:p>
    <w:p w:rsidR="009F6487" w:rsidRPr="00A855DE" w:rsidRDefault="009F6487" w:rsidP="005E3EDB">
      <w:pPr>
        <w:spacing w:line="240" w:lineRule="auto"/>
        <w:jc w:val="both"/>
        <w:rPr>
          <w:rFonts w:ascii="Times New Roman" w:hAnsi="Times New Roman" w:cs="Times New Roman"/>
          <w:b/>
          <w:sz w:val="16"/>
          <w:szCs w:val="16"/>
        </w:rPr>
      </w:pPr>
    </w:p>
    <w:p w:rsidR="005E3EDB" w:rsidRPr="00213A3F" w:rsidRDefault="005E3EDB" w:rsidP="005E3EDB">
      <w:pPr>
        <w:spacing w:line="240" w:lineRule="auto"/>
        <w:jc w:val="both"/>
        <w:rPr>
          <w:rFonts w:ascii="Times New Roman" w:hAnsi="Times New Roman" w:cs="Times New Roman"/>
          <w:b/>
          <w:sz w:val="24"/>
          <w:szCs w:val="24"/>
        </w:rPr>
      </w:pPr>
      <w:r w:rsidRPr="00213A3F">
        <w:rPr>
          <w:rFonts w:ascii="Times New Roman" w:hAnsi="Times New Roman" w:cs="Times New Roman"/>
          <w:b/>
          <w:sz w:val="24"/>
          <w:szCs w:val="24"/>
        </w:rPr>
        <w:t>Teknoloji Transfer Ofisinin Yükümlülükleri</w:t>
      </w:r>
    </w:p>
    <w:p w:rsidR="005E3EDB" w:rsidRPr="005E3EDB" w:rsidRDefault="005E3EDB" w:rsidP="005E3EDB">
      <w:pPr>
        <w:spacing w:line="240" w:lineRule="auto"/>
        <w:jc w:val="both"/>
        <w:rPr>
          <w:rFonts w:ascii="Times New Roman" w:hAnsi="Times New Roman" w:cs="Times New Roman"/>
          <w:sz w:val="24"/>
          <w:szCs w:val="24"/>
        </w:rPr>
      </w:pPr>
      <w:r w:rsidRPr="00213A3F">
        <w:rPr>
          <w:rFonts w:ascii="Times New Roman" w:hAnsi="Times New Roman" w:cs="Times New Roman"/>
          <w:b/>
          <w:sz w:val="24"/>
          <w:szCs w:val="24"/>
        </w:rPr>
        <w:t>Madde 11-</w:t>
      </w:r>
      <w:r w:rsidRPr="005E3EDB">
        <w:rPr>
          <w:rFonts w:ascii="Times New Roman" w:hAnsi="Times New Roman" w:cs="Times New Roman"/>
          <w:sz w:val="24"/>
          <w:szCs w:val="24"/>
        </w:rPr>
        <w:t xml:space="preserve"> (1)  Üniversitenin hak sahipliği talebinde bulunduğu buluşlarla ilgili; sınai hakların korunmasına ilişkin başvuruları, bu hakları</w:t>
      </w:r>
      <w:r w:rsidR="003C00DC">
        <w:rPr>
          <w:rFonts w:ascii="Times New Roman" w:hAnsi="Times New Roman" w:cs="Times New Roman"/>
          <w:sz w:val="24"/>
          <w:szCs w:val="24"/>
        </w:rPr>
        <w:t>n ticarileştirilmesi ve lisans</w:t>
      </w:r>
      <w:r w:rsidRPr="005E3EDB">
        <w:rPr>
          <w:rFonts w:ascii="Times New Roman" w:hAnsi="Times New Roman" w:cs="Times New Roman"/>
          <w:sz w:val="24"/>
          <w:szCs w:val="24"/>
        </w:rPr>
        <w:t xml:space="preserve">/devir sözleşmelerine konu edilmesi için gerekli çalışmaları yapmak.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(2) Sınai hakların korunması ve ticarileştirilmesi ile ilgili tüm faaliyetlerde Üniversite ve araştırmacıların hak, itibar ve çıkarlarını korumak.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lastRenderedPageBreak/>
        <w:t xml:space="preserve">(3) Sınai mülkiyet haklarının korunma ve ticarileştirme süreçleri ile ilgili SMDK tarafından alınan kararları uygulamak ve talep edilmesi halinde görüş bildirmek.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(4) Üniversitenin hak sahibi olduğu sınai mülkiyet haklarının üçüncü taraflar tarafından kullanımı denetlemek ve hukuka aykırı kullanımını engellemek.</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(5) Sınai hakların korunması ve ticarileştirilmesi sürecinde düzenlenecek tüm sözleşme tasarılarını hazırlamak, onaya sunmak, imzalanmış sözleşmelerin uygulamasını takip etmek.</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(6) Araştırma Anlaşmaları ile ilgili sözleşme tasarılarını hazırlamak, onaya sunmak, imzalanmış sözleşmelerin uygulamasını takip etmek.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(7) Araştırmacıların yönerge kapsamında yapacakları faaliyetleri ile ilgili yükümlülüklerini takip etmek ve bildirimleri yapmak.</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(8) Sınai mülkiyet haklarının korunması ve ticarileştirilmesi sürecinde gerektiğinde üçüncü taraflardan yardım veya hizmet satın almak.</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(9) TTO, yükümlülüklerinin yerine getirilmesinden Üniversiteye karşı sorumludur.</w:t>
      </w:r>
    </w:p>
    <w:p w:rsidR="005E3EDB" w:rsidRPr="005E3EDB" w:rsidRDefault="005E3EDB" w:rsidP="005E3EDB">
      <w:pPr>
        <w:spacing w:line="240" w:lineRule="auto"/>
        <w:jc w:val="both"/>
        <w:rPr>
          <w:rFonts w:ascii="Times New Roman" w:hAnsi="Times New Roman" w:cs="Times New Roman"/>
          <w:sz w:val="24"/>
          <w:szCs w:val="24"/>
        </w:rPr>
      </w:pPr>
    </w:p>
    <w:p w:rsidR="005E3EDB" w:rsidRPr="0009753A" w:rsidRDefault="005E3EDB" w:rsidP="0009753A">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t>Beşinci Bölüm</w:t>
      </w:r>
    </w:p>
    <w:p w:rsidR="005E3EDB" w:rsidRPr="0009753A" w:rsidRDefault="005E3EDB" w:rsidP="0009753A">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t>Sınai Mülkiyet Değerlendirme Kurulunun Oluşumu ve Görevleri</w:t>
      </w:r>
    </w:p>
    <w:p w:rsidR="00A855DE" w:rsidRPr="00A855DE" w:rsidRDefault="00A855DE" w:rsidP="005E3EDB">
      <w:pPr>
        <w:spacing w:line="240" w:lineRule="auto"/>
        <w:jc w:val="both"/>
        <w:rPr>
          <w:rFonts w:ascii="Times New Roman" w:hAnsi="Times New Roman" w:cs="Times New Roman"/>
          <w:b/>
          <w:sz w:val="16"/>
          <w:szCs w:val="16"/>
        </w:rPr>
      </w:pPr>
    </w:p>
    <w:p w:rsidR="005E3EDB" w:rsidRPr="0009753A" w:rsidRDefault="005E3EDB" w:rsidP="005E3EDB">
      <w:pPr>
        <w:spacing w:line="240" w:lineRule="auto"/>
        <w:jc w:val="both"/>
        <w:rPr>
          <w:rFonts w:ascii="Times New Roman" w:hAnsi="Times New Roman" w:cs="Times New Roman"/>
          <w:b/>
          <w:sz w:val="24"/>
          <w:szCs w:val="24"/>
        </w:rPr>
      </w:pPr>
      <w:r w:rsidRPr="0009753A">
        <w:rPr>
          <w:rFonts w:ascii="Times New Roman" w:hAnsi="Times New Roman" w:cs="Times New Roman"/>
          <w:b/>
          <w:sz w:val="24"/>
          <w:szCs w:val="24"/>
        </w:rPr>
        <w:t>Oluşumu</w:t>
      </w:r>
    </w:p>
    <w:p w:rsidR="005E3EDB" w:rsidRPr="0062375B" w:rsidRDefault="005E3EDB" w:rsidP="00D467E3">
      <w:pPr>
        <w:spacing w:line="240" w:lineRule="auto"/>
        <w:jc w:val="both"/>
        <w:rPr>
          <w:rFonts w:ascii="Times New Roman" w:hAnsi="Times New Roman" w:cs="Times New Roman"/>
          <w:b/>
          <w:bCs/>
          <w:sz w:val="24"/>
          <w:szCs w:val="24"/>
        </w:rPr>
      </w:pPr>
      <w:r w:rsidRPr="0009753A">
        <w:rPr>
          <w:rFonts w:ascii="Times New Roman" w:hAnsi="Times New Roman" w:cs="Times New Roman"/>
          <w:b/>
          <w:sz w:val="24"/>
          <w:szCs w:val="24"/>
        </w:rPr>
        <w:t>Madde 12-</w:t>
      </w:r>
      <w:r w:rsidR="0062375B">
        <w:rPr>
          <w:rFonts w:ascii="Times New Roman" w:hAnsi="Times New Roman" w:cs="Times New Roman"/>
          <w:sz w:val="24"/>
          <w:szCs w:val="24"/>
        </w:rPr>
        <w:t xml:space="preserve"> </w:t>
      </w:r>
      <w:r w:rsidR="00D467E3" w:rsidRPr="005E3EDB">
        <w:rPr>
          <w:rFonts w:ascii="Times New Roman" w:hAnsi="Times New Roman" w:cs="Times New Roman"/>
          <w:sz w:val="24"/>
          <w:szCs w:val="24"/>
        </w:rPr>
        <w:t xml:space="preserve">(1) </w:t>
      </w:r>
      <w:r w:rsidR="00D467E3" w:rsidRPr="00F96852">
        <w:rPr>
          <w:rFonts w:ascii="Times New Roman" w:hAnsi="Times New Roman" w:cs="Times New Roman"/>
          <w:sz w:val="24"/>
          <w:szCs w:val="24"/>
        </w:rPr>
        <w:t>Kurul; Araştırma Planlama Rektör Yardımcısının başkanlığında, Üniversite öğretim elemanları arasından Rektör t</w:t>
      </w:r>
      <w:r w:rsidR="00D467E3">
        <w:rPr>
          <w:rFonts w:ascii="Times New Roman" w:hAnsi="Times New Roman" w:cs="Times New Roman"/>
          <w:sz w:val="24"/>
          <w:szCs w:val="24"/>
        </w:rPr>
        <w:t>arafından görevlendi</w:t>
      </w:r>
      <w:r w:rsidR="0095179D">
        <w:rPr>
          <w:rFonts w:ascii="Times New Roman" w:hAnsi="Times New Roman" w:cs="Times New Roman"/>
          <w:sz w:val="24"/>
          <w:szCs w:val="24"/>
        </w:rPr>
        <w:t>rilecek altı</w:t>
      </w:r>
      <w:r w:rsidR="00D467E3" w:rsidRPr="00F96852">
        <w:rPr>
          <w:rFonts w:ascii="Times New Roman" w:hAnsi="Times New Roman" w:cs="Times New Roman"/>
          <w:sz w:val="24"/>
          <w:szCs w:val="24"/>
        </w:rPr>
        <w:t xml:space="preserve"> üyeden oluşur.</w:t>
      </w:r>
      <w:r w:rsidRPr="005E3EDB">
        <w:rPr>
          <w:rFonts w:ascii="Times New Roman" w:hAnsi="Times New Roman" w:cs="Times New Roman"/>
          <w:sz w:val="24"/>
          <w:szCs w:val="24"/>
        </w:rPr>
        <w:t xml:space="preserve">                                                                                                 </w:t>
      </w:r>
    </w:p>
    <w:p w:rsidR="00213A3F" w:rsidRPr="00213A3F" w:rsidRDefault="005E3EDB" w:rsidP="00D467E3">
      <w:pPr>
        <w:spacing w:line="240" w:lineRule="auto"/>
        <w:jc w:val="both"/>
        <w:rPr>
          <w:rFonts w:ascii="Times New Roman" w:hAnsi="Times New Roman" w:cs="Times New Roman"/>
          <w:b/>
          <w:sz w:val="24"/>
          <w:szCs w:val="24"/>
        </w:rPr>
      </w:pPr>
      <w:r w:rsidRPr="005E3EDB">
        <w:rPr>
          <w:rFonts w:ascii="Times New Roman" w:hAnsi="Times New Roman" w:cs="Times New Roman"/>
          <w:sz w:val="24"/>
          <w:szCs w:val="24"/>
        </w:rPr>
        <w:t xml:space="preserve">(2) </w:t>
      </w:r>
      <w:r w:rsidR="00213A3F" w:rsidRPr="0062375B">
        <w:rPr>
          <w:rFonts w:ascii="Times New Roman" w:hAnsi="Times New Roman" w:cs="Times New Roman"/>
          <w:sz w:val="24"/>
          <w:szCs w:val="24"/>
        </w:rPr>
        <w:t xml:space="preserve">Görevlendirilen Kurul üyelerinin görev süresi üç yıldır. Görev süresi sona eren üye, tekrar seçilebilir. </w:t>
      </w:r>
      <w:r w:rsidR="00D467E3" w:rsidRPr="0062375B">
        <w:rPr>
          <w:rFonts w:asciiTheme="majorBidi" w:hAnsiTheme="majorBidi" w:cstheme="majorBidi"/>
          <w:sz w:val="24"/>
          <w:szCs w:val="24"/>
        </w:rPr>
        <w:t>G</w:t>
      </w:r>
      <w:r w:rsidR="0062375B" w:rsidRPr="0062375B">
        <w:rPr>
          <w:rFonts w:asciiTheme="majorBidi" w:hAnsiTheme="majorBidi" w:cstheme="majorBidi"/>
          <w:sz w:val="24"/>
          <w:szCs w:val="24"/>
        </w:rPr>
        <w:t>örev süresi dolmadan ayrılan</w:t>
      </w:r>
      <w:r w:rsidR="00D467E3" w:rsidRPr="0062375B">
        <w:rPr>
          <w:rFonts w:asciiTheme="majorBidi" w:hAnsiTheme="majorBidi" w:cstheme="majorBidi"/>
          <w:sz w:val="24"/>
          <w:szCs w:val="24"/>
        </w:rPr>
        <w:t xml:space="preserve"> üyenin yerine, aynı usulle görevlendirme yapılır.</w:t>
      </w:r>
      <w:r w:rsidR="00D467E3" w:rsidRPr="0003774C">
        <w:t xml:space="preserve"> </w:t>
      </w:r>
    </w:p>
    <w:p w:rsidR="005E3EDB" w:rsidRPr="005E3EDB" w:rsidRDefault="00213A3F"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E3EDB" w:rsidRPr="005E3EDB">
        <w:rPr>
          <w:rFonts w:ascii="Times New Roman" w:hAnsi="Times New Roman" w:cs="Times New Roman"/>
          <w:sz w:val="24"/>
          <w:szCs w:val="24"/>
        </w:rPr>
        <w:t>Kurul, iki ayda bir toplanır. Ayrıca gerekli görüldüğünde Başkanın çağrısı ile olağanüstü toplanabilir.</w:t>
      </w:r>
    </w:p>
    <w:p w:rsidR="00213A3F" w:rsidRPr="005E3EDB" w:rsidRDefault="00213A3F" w:rsidP="005E3ED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E3EDB" w:rsidRPr="005E3EDB">
        <w:rPr>
          <w:rFonts w:ascii="Times New Roman" w:hAnsi="Times New Roman" w:cs="Times New Roman"/>
          <w:sz w:val="24"/>
          <w:szCs w:val="24"/>
        </w:rPr>
        <w:t>) Kurul, üye tam sayısının en az 2/3 çoğunluğuyla ile toplanır ve üye tam sayısının salt çoğunluğuyla karar alır.</w:t>
      </w:r>
    </w:p>
    <w:p w:rsidR="003C00DC" w:rsidRPr="00A855DE" w:rsidRDefault="003C00DC" w:rsidP="005E3EDB">
      <w:pPr>
        <w:spacing w:line="240" w:lineRule="auto"/>
        <w:jc w:val="both"/>
        <w:rPr>
          <w:rFonts w:ascii="Times New Roman" w:hAnsi="Times New Roman" w:cs="Times New Roman"/>
          <w:b/>
          <w:sz w:val="16"/>
          <w:szCs w:val="16"/>
        </w:rPr>
      </w:pPr>
    </w:p>
    <w:p w:rsidR="005E3EDB" w:rsidRPr="0009753A" w:rsidRDefault="005E3EDB" w:rsidP="005E3EDB">
      <w:pPr>
        <w:spacing w:line="240" w:lineRule="auto"/>
        <w:jc w:val="both"/>
        <w:rPr>
          <w:rFonts w:ascii="Times New Roman" w:hAnsi="Times New Roman" w:cs="Times New Roman"/>
          <w:b/>
          <w:sz w:val="24"/>
          <w:szCs w:val="24"/>
        </w:rPr>
      </w:pPr>
      <w:r w:rsidRPr="0009753A">
        <w:rPr>
          <w:rFonts w:ascii="Times New Roman" w:hAnsi="Times New Roman" w:cs="Times New Roman"/>
          <w:b/>
          <w:sz w:val="24"/>
          <w:szCs w:val="24"/>
        </w:rPr>
        <w:t>Görevleri</w:t>
      </w:r>
    </w:p>
    <w:p w:rsidR="005E3EDB" w:rsidRPr="005E3EDB" w:rsidRDefault="005E3EDB" w:rsidP="005E3EDB">
      <w:pPr>
        <w:spacing w:line="240" w:lineRule="auto"/>
        <w:jc w:val="both"/>
        <w:rPr>
          <w:rFonts w:ascii="Times New Roman" w:hAnsi="Times New Roman" w:cs="Times New Roman"/>
          <w:sz w:val="24"/>
          <w:szCs w:val="24"/>
        </w:rPr>
      </w:pPr>
      <w:r w:rsidRPr="00213A3F">
        <w:rPr>
          <w:rFonts w:ascii="Times New Roman" w:hAnsi="Times New Roman" w:cs="Times New Roman"/>
          <w:b/>
          <w:sz w:val="24"/>
          <w:szCs w:val="24"/>
        </w:rPr>
        <w:t>Madde 13-</w:t>
      </w:r>
      <w:r w:rsidRPr="005E3EDB">
        <w:rPr>
          <w:rFonts w:ascii="Times New Roman" w:hAnsi="Times New Roman" w:cs="Times New Roman"/>
          <w:sz w:val="24"/>
          <w:szCs w:val="24"/>
        </w:rPr>
        <w:t xml:space="preserve">  (1) Sınai haklar üzerinde Üniversite’nin hak sahipliğine karar vermek. </w:t>
      </w:r>
    </w:p>
    <w:p w:rsidR="005E3EDB" w:rsidRPr="005E3EDB" w:rsidRDefault="005E3EDB" w:rsidP="005E3EDB">
      <w:pPr>
        <w:spacing w:line="240" w:lineRule="auto"/>
        <w:jc w:val="both"/>
        <w:rPr>
          <w:rFonts w:ascii="Times New Roman" w:hAnsi="Times New Roman" w:cs="Times New Roman"/>
          <w:sz w:val="24"/>
          <w:szCs w:val="24"/>
        </w:rPr>
      </w:pPr>
      <w:r w:rsidRPr="005E3EDB">
        <w:rPr>
          <w:rFonts w:ascii="Times New Roman" w:hAnsi="Times New Roman" w:cs="Times New Roman"/>
          <w:sz w:val="24"/>
          <w:szCs w:val="24"/>
        </w:rPr>
        <w:t xml:space="preserve">(2) Üniversitenin hak sahipliğine karar verilen sınai mülkiyetlerle ilgili hakların </w:t>
      </w:r>
      <w:proofErr w:type="spellStart"/>
      <w:r w:rsidRPr="005E3EDB">
        <w:rPr>
          <w:rFonts w:ascii="Times New Roman" w:hAnsi="Times New Roman" w:cs="Times New Roman"/>
          <w:sz w:val="24"/>
          <w:szCs w:val="24"/>
        </w:rPr>
        <w:t>patentlenebilirlik</w:t>
      </w:r>
      <w:proofErr w:type="spellEnd"/>
      <w:r w:rsidRPr="005E3EDB">
        <w:rPr>
          <w:rFonts w:ascii="Times New Roman" w:hAnsi="Times New Roman" w:cs="Times New Roman"/>
          <w:sz w:val="24"/>
          <w:szCs w:val="24"/>
        </w:rPr>
        <w:t xml:space="preserve"> ve ticari potansiyel değerlendirmeleri yapmak/yaptırmak, korunma stratejileri belirlemek.</w:t>
      </w:r>
    </w:p>
    <w:p w:rsidR="005E3EDB" w:rsidRDefault="005E3EDB" w:rsidP="005E3EDB">
      <w:pPr>
        <w:spacing w:line="240" w:lineRule="auto"/>
        <w:jc w:val="both"/>
        <w:rPr>
          <w:rFonts w:ascii="Times New Roman" w:hAnsi="Times New Roman" w:cs="Times New Roman"/>
          <w:sz w:val="24"/>
          <w:szCs w:val="24"/>
        </w:rPr>
      </w:pPr>
    </w:p>
    <w:p w:rsidR="004D5CE1" w:rsidRDefault="004D5CE1" w:rsidP="005E3EDB">
      <w:pPr>
        <w:spacing w:line="240" w:lineRule="auto"/>
        <w:jc w:val="both"/>
        <w:rPr>
          <w:rFonts w:ascii="Times New Roman" w:hAnsi="Times New Roman" w:cs="Times New Roman"/>
          <w:sz w:val="24"/>
          <w:szCs w:val="24"/>
        </w:rPr>
      </w:pPr>
    </w:p>
    <w:p w:rsidR="004D5CE1" w:rsidRDefault="004D5CE1" w:rsidP="005E3EDB">
      <w:pPr>
        <w:spacing w:line="240" w:lineRule="auto"/>
        <w:jc w:val="both"/>
        <w:rPr>
          <w:rFonts w:ascii="Times New Roman" w:hAnsi="Times New Roman" w:cs="Times New Roman"/>
          <w:sz w:val="24"/>
          <w:szCs w:val="24"/>
        </w:rPr>
      </w:pPr>
    </w:p>
    <w:p w:rsidR="005E3EDB" w:rsidRPr="0009753A" w:rsidRDefault="005E3EDB" w:rsidP="0009753A">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lastRenderedPageBreak/>
        <w:t>Altıncı Bölüm</w:t>
      </w:r>
    </w:p>
    <w:p w:rsidR="005E3EDB" w:rsidRPr="0009753A" w:rsidRDefault="005E3EDB" w:rsidP="0009753A">
      <w:pPr>
        <w:spacing w:line="240" w:lineRule="auto"/>
        <w:jc w:val="center"/>
        <w:rPr>
          <w:rFonts w:ascii="Times New Roman" w:hAnsi="Times New Roman" w:cs="Times New Roman"/>
          <w:b/>
          <w:sz w:val="24"/>
          <w:szCs w:val="24"/>
        </w:rPr>
      </w:pPr>
      <w:r w:rsidRPr="0009753A">
        <w:rPr>
          <w:rFonts w:ascii="Times New Roman" w:hAnsi="Times New Roman" w:cs="Times New Roman"/>
          <w:b/>
          <w:sz w:val="24"/>
          <w:szCs w:val="24"/>
        </w:rPr>
        <w:t>Mali Hükümler</w:t>
      </w:r>
    </w:p>
    <w:p w:rsidR="005E3EDB" w:rsidRPr="0009753A" w:rsidRDefault="005E3EDB" w:rsidP="005E3EDB">
      <w:pPr>
        <w:spacing w:line="240" w:lineRule="auto"/>
        <w:jc w:val="both"/>
        <w:rPr>
          <w:rFonts w:ascii="Times New Roman" w:hAnsi="Times New Roman" w:cs="Times New Roman"/>
          <w:b/>
          <w:sz w:val="24"/>
          <w:szCs w:val="24"/>
        </w:rPr>
      </w:pPr>
      <w:r w:rsidRPr="0009753A">
        <w:rPr>
          <w:rFonts w:ascii="Times New Roman" w:hAnsi="Times New Roman" w:cs="Times New Roman"/>
          <w:b/>
          <w:sz w:val="24"/>
          <w:szCs w:val="24"/>
        </w:rPr>
        <w:t>Gelirin Kaydı ve Dağıtımı</w:t>
      </w:r>
    </w:p>
    <w:p w:rsidR="004D5CE1" w:rsidRPr="004D5CE1" w:rsidRDefault="007A1420" w:rsidP="004D5CE1">
      <w:pPr>
        <w:pStyle w:val="AralkYok"/>
        <w:jc w:val="both"/>
        <w:rPr>
          <w:rFonts w:ascii="Times New Roman" w:eastAsia="Times New Roman" w:hAnsi="Times New Roman" w:cs="Times New Roman"/>
          <w:b/>
          <w:i/>
          <w:color w:val="222222"/>
          <w:sz w:val="24"/>
          <w:szCs w:val="24"/>
          <w:shd w:val="clear" w:color="auto" w:fill="FFFFFF"/>
          <w:lang w:eastAsia="tr-TR"/>
        </w:rPr>
      </w:pPr>
      <w:r w:rsidRPr="004D5CE1">
        <w:rPr>
          <w:rFonts w:ascii="Times New Roman" w:eastAsia="Times New Roman" w:hAnsi="Times New Roman" w:cs="Times New Roman"/>
          <w:b/>
          <w:color w:val="222222"/>
          <w:sz w:val="24"/>
          <w:szCs w:val="24"/>
          <w:shd w:val="clear" w:color="auto" w:fill="FFFFFF"/>
          <w:lang w:eastAsia="tr-TR"/>
        </w:rPr>
        <w:t>Madde 14-</w:t>
      </w:r>
      <w:r w:rsidRPr="004D5CE1">
        <w:rPr>
          <w:rFonts w:ascii="Times New Roman" w:eastAsia="Times New Roman" w:hAnsi="Times New Roman" w:cs="Times New Roman"/>
          <w:color w:val="222222"/>
          <w:sz w:val="24"/>
          <w:szCs w:val="24"/>
          <w:shd w:val="clear" w:color="auto" w:fill="FFFFFF"/>
          <w:lang w:eastAsia="tr-TR"/>
        </w:rPr>
        <w:t> (1) Üniversitenin hak sahibi olduğu patent, faydalı model ve tasarımların kullanılması, lisanslanması, devri veya diğer yollarla ticarileştirilmesinden elde edilen gelirler Üniversitenin ilgili hesabına aktarılır. </w:t>
      </w:r>
      <w:r w:rsidR="004D5CE1" w:rsidRPr="004D5CE1">
        <w:rPr>
          <w:rFonts w:ascii="Times New Roman" w:eastAsia="Times New Roman" w:hAnsi="Times New Roman" w:cs="Times New Roman"/>
          <w:b/>
          <w:i/>
          <w:color w:val="222222"/>
          <w:sz w:val="24"/>
          <w:szCs w:val="24"/>
          <w:shd w:val="clear" w:color="auto" w:fill="FFFFFF"/>
          <w:lang w:eastAsia="tr-TR"/>
        </w:rPr>
        <w:t xml:space="preserve">(Bu </w:t>
      </w:r>
      <w:r w:rsidR="004D5CE1">
        <w:rPr>
          <w:rFonts w:ascii="Times New Roman" w:eastAsia="Times New Roman" w:hAnsi="Times New Roman" w:cs="Times New Roman"/>
          <w:b/>
          <w:i/>
          <w:color w:val="222222"/>
          <w:sz w:val="24"/>
          <w:szCs w:val="24"/>
          <w:shd w:val="clear" w:color="auto" w:fill="FFFFFF"/>
          <w:lang w:eastAsia="tr-TR"/>
        </w:rPr>
        <w:t>fıkrada</w:t>
      </w:r>
      <w:r w:rsidR="004D5CE1" w:rsidRPr="004D5CE1">
        <w:rPr>
          <w:rFonts w:ascii="Times New Roman" w:eastAsia="Times New Roman" w:hAnsi="Times New Roman" w:cs="Times New Roman"/>
          <w:b/>
          <w:i/>
          <w:color w:val="222222"/>
          <w:sz w:val="24"/>
          <w:szCs w:val="24"/>
          <w:shd w:val="clear" w:color="auto" w:fill="FFFFFF"/>
          <w:lang w:eastAsia="tr-TR"/>
        </w:rPr>
        <w:t xml:space="preserve"> 28.11.2019/08-1</w:t>
      </w:r>
      <w:r w:rsidR="004D5CE1">
        <w:rPr>
          <w:rFonts w:ascii="Times New Roman" w:eastAsia="Times New Roman" w:hAnsi="Times New Roman" w:cs="Times New Roman"/>
          <w:b/>
          <w:i/>
          <w:color w:val="222222"/>
          <w:sz w:val="24"/>
          <w:szCs w:val="24"/>
          <w:shd w:val="clear" w:color="auto" w:fill="FFFFFF"/>
          <w:lang w:eastAsia="tr-TR"/>
        </w:rPr>
        <w:t>1</w:t>
      </w:r>
      <w:r w:rsidR="004D5CE1" w:rsidRPr="004D5CE1">
        <w:rPr>
          <w:rFonts w:ascii="Times New Roman" w:eastAsia="Times New Roman" w:hAnsi="Times New Roman" w:cs="Times New Roman"/>
          <w:b/>
          <w:i/>
          <w:color w:val="222222"/>
          <w:sz w:val="24"/>
          <w:szCs w:val="24"/>
          <w:shd w:val="clear" w:color="auto" w:fill="FFFFFF"/>
          <w:lang w:eastAsia="tr-TR"/>
        </w:rPr>
        <w:t xml:space="preserve"> Senato kararı ile değişiklik yapılmıştır.)</w:t>
      </w:r>
    </w:p>
    <w:p w:rsidR="007A1420" w:rsidRPr="00522227" w:rsidRDefault="007A1420" w:rsidP="007A142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522227">
        <w:rPr>
          <w:rFonts w:ascii="Times New Roman" w:eastAsia="Times New Roman" w:hAnsi="Times New Roman" w:cs="Times New Roman"/>
          <w:color w:val="222222"/>
          <w:sz w:val="24"/>
          <w:szCs w:val="24"/>
          <w:shd w:val="clear" w:color="auto" w:fill="FFFFFF"/>
          <w:lang w:eastAsia="tr-TR"/>
        </w:rPr>
        <w:t xml:space="preserve">(2) Elde edilen gelir, hak sahibi ile katkıları oranında buluşçular arasında paylaştırılır. Ayrıca, düzenlenecek protokolle </w:t>
      </w:r>
      <w:proofErr w:type="spellStart"/>
      <w:r w:rsidRPr="00522227">
        <w:rPr>
          <w:rFonts w:ascii="Times New Roman" w:eastAsia="Times New Roman" w:hAnsi="Times New Roman" w:cs="Times New Roman"/>
          <w:color w:val="222222"/>
          <w:sz w:val="24"/>
          <w:szCs w:val="24"/>
          <w:shd w:val="clear" w:color="auto" w:fill="FFFFFF"/>
          <w:lang w:eastAsia="tr-TR"/>
        </w:rPr>
        <w:t>TTO’ya</w:t>
      </w:r>
      <w:proofErr w:type="spellEnd"/>
      <w:r w:rsidRPr="00522227">
        <w:rPr>
          <w:rFonts w:ascii="Times New Roman" w:eastAsia="Times New Roman" w:hAnsi="Times New Roman" w:cs="Times New Roman"/>
          <w:color w:val="222222"/>
          <w:sz w:val="24"/>
          <w:szCs w:val="24"/>
          <w:shd w:val="clear" w:color="auto" w:fill="FFFFFF"/>
          <w:lang w:eastAsia="tr-TR"/>
        </w:rPr>
        <w:t xml:space="preserve"> hizmetleri karşılığı pay ayrılır.</w:t>
      </w:r>
    </w:p>
    <w:p w:rsidR="007A1420" w:rsidRPr="00522227" w:rsidRDefault="007A1420" w:rsidP="007A142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522227">
        <w:rPr>
          <w:rFonts w:ascii="Times New Roman" w:eastAsia="Times New Roman" w:hAnsi="Times New Roman" w:cs="Times New Roman"/>
          <w:color w:val="222222"/>
          <w:sz w:val="24"/>
          <w:szCs w:val="24"/>
          <w:shd w:val="clear" w:color="auto" w:fill="FFFFFF"/>
          <w:lang w:eastAsia="tr-TR"/>
        </w:rPr>
        <w:t>(3) Üniversitenin hak sahibi olduğu patent ve faydalı modelden elde edilen gelirin paylaşımı, Üniversite ile buluşçular arasında düzenlenecek sözleşme ile belirlenir. Elde edilen gelirden buluşçulara dağıtılacak pay gelirin 1/3’ünden az olamaz.</w:t>
      </w:r>
    </w:p>
    <w:p w:rsidR="007A1420" w:rsidRPr="00522227" w:rsidRDefault="007A1420" w:rsidP="007A1420">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522227">
        <w:rPr>
          <w:rFonts w:ascii="Times New Roman" w:eastAsia="Times New Roman" w:hAnsi="Times New Roman" w:cs="Times New Roman"/>
          <w:color w:val="222222"/>
          <w:sz w:val="24"/>
          <w:szCs w:val="24"/>
          <w:shd w:val="clear" w:color="auto" w:fill="FFFFFF"/>
          <w:lang w:eastAsia="tr-TR"/>
        </w:rPr>
        <w:t>(4) Üniversitenin hak sahibi olduğu tasarımlardan elde edilen gelirin paylaşımı, tasarımcıya en az yarısı verilecek şekilde Üniversite Yönetim Kurulunca belirlenir.</w:t>
      </w:r>
    </w:p>
    <w:p w:rsidR="007A1420" w:rsidRPr="007A1420" w:rsidRDefault="007A1420" w:rsidP="007A1420">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522227">
        <w:rPr>
          <w:rFonts w:ascii="Times New Roman" w:eastAsia="Times New Roman" w:hAnsi="Times New Roman" w:cs="Times New Roman"/>
          <w:color w:val="222222"/>
          <w:sz w:val="24"/>
          <w:szCs w:val="24"/>
          <w:shd w:val="clear" w:color="auto" w:fill="FFFFFF"/>
          <w:lang w:eastAsia="tr-TR"/>
        </w:rPr>
        <w:t>(5) Sınai mülkiyet haklarından elde edilen gelirin; hak sahibi, buluşçu ve TTO payı ayrıldıktan sonra kalan kısım Üniversite bütçesine öz gelir olarak kaydedilir. </w:t>
      </w:r>
      <w:r w:rsidRPr="00522227">
        <w:rPr>
          <w:rFonts w:ascii="Times New Roman" w:eastAsia="Times New Roman" w:hAnsi="Times New Roman" w:cs="Times New Roman"/>
          <w:color w:val="222222"/>
          <w:sz w:val="24"/>
          <w:szCs w:val="24"/>
          <w:lang w:eastAsia="tr-TR"/>
        </w:rPr>
        <w:t>Bu tutar Üniversitenin öncelikle araştırma-geliştirme ve buluşların başvuru, tescil ve ticarileştirilmesine ilişkin faaliyetlerdeki harcamalar için kullanılır.</w:t>
      </w:r>
    </w:p>
    <w:p w:rsidR="007A1420" w:rsidRPr="007A1420" w:rsidRDefault="007A1420" w:rsidP="005E3EDB">
      <w:pPr>
        <w:spacing w:line="240" w:lineRule="auto"/>
        <w:jc w:val="both"/>
        <w:rPr>
          <w:rFonts w:ascii="Times New Roman" w:hAnsi="Times New Roman" w:cs="Times New Roman"/>
          <w:sz w:val="24"/>
          <w:szCs w:val="24"/>
        </w:rPr>
      </w:pPr>
    </w:p>
    <w:p w:rsidR="005E3EDB" w:rsidRPr="001D09F7" w:rsidRDefault="005E3EDB" w:rsidP="005E3EDB">
      <w:pPr>
        <w:spacing w:line="240" w:lineRule="auto"/>
        <w:jc w:val="both"/>
        <w:rPr>
          <w:rFonts w:ascii="Times New Roman" w:hAnsi="Times New Roman" w:cs="Times New Roman"/>
          <w:sz w:val="24"/>
          <w:szCs w:val="24"/>
        </w:rPr>
      </w:pPr>
    </w:p>
    <w:p w:rsidR="005E3EDB" w:rsidRPr="001D09F7" w:rsidRDefault="005E3EDB" w:rsidP="00213A3F">
      <w:pPr>
        <w:spacing w:line="240" w:lineRule="auto"/>
        <w:jc w:val="center"/>
        <w:rPr>
          <w:rFonts w:ascii="Times New Roman" w:hAnsi="Times New Roman" w:cs="Times New Roman"/>
          <w:b/>
          <w:sz w:val="24"/>
          <w:szCs w:val="24"/>
        </w:rPr>
      </w:pPr>
      <w:r w:rsidRPr="001D09F7">
        <w:rPr>
          <w:rFonts w:ascii="Times New Roman" w:hAnsi="Times New Roman" w:cs="Times New Roman"/>
          <w:b/>
          <w:sz w:val="24"/>
          <w:szCs w:val="24"/>
        </w:rPr>
        <w:t>Yedinci Bölüm</w:t>
      </w:r>
    </w:p>
    <w:p w:rsidR="005E3EDB" w:rsidRPr="00213A3F" w:rsidRDefault="00213A3F" w:rsidP="00213A3F">
      <w:pPr>
        <w:spacing w:line="240" w:lineRule="auto"/>
        <w:jc w:val="center"/>
        <w:rPr>
          <w:rFonts w:ascii="Times New Roman" w:hAnsi="Times New Roman" w:cs="Times New Roman"/>
          <w:b/>
          <w:sz w:val="24"/>
          <w:szCs w:val="24"/>
        </w:rPr>
      </w:pPr>
      <w:r w:rsidRPr="001D09F7">
        <w:rPr>
          <w:rFonts w:ascii="Times New Roman" w:hAnsi="Times New Roman" w:cs="Times New Roman"/>
          <w:b/>
          <w:sz w:val="24"/>
          <w:szCs w:val="24"/>
        </w:rPr>
        <w:t>Yürürlük</w:t>
      </w:r>
      <w:r w:rsidR="00FD3FB0" w:rsidRPr="001D09F7">
        <w:rPr>
          <w:rFonts w:ascii="Times New Roman" w:hAnsi="Times New Roman" w:cs="Times New Roman"/>
          <w:b/>
          <w:sz w:val="24"/>
          <w:szCs w:val="24"/>
        </w:rPr>
        <w:t xml:space="preserve"> ve Yürütme</w:t>
      </w:r>
    </w:p>
    <w:p w:rsidR="005E3EDB" w:rsidRPr="005E3EDB" w:rsidRDefault="005E3EDB" w:rsidP="005E3EDB">
      <w:pPr>
        <w:spacing w:line="240" w:lineRule="auto"/>
        <w:jc w:val="both"/>
        <w:rPr>
          <w:rFonts w:ascii="Times New Roman" w:hAnsi="Times New Roman" w:cs="Times New Roman"/>
          <w:sz w:val="24"/>
          <w:szCs w:val="24"/>
        </w:rPr>
      </w:pPr>
    </w:p>
    <w:p w:rsidR="006951E6" w:rsidRPr="006951E6" w:rsidRDefault="006951E6" w:rsidP="006951E6">
      <w:pPr>
        <w:spacing w:line="240" w:lineRule="auto"/>
        <w:jc w:val="both"/>
        <w:rPr>
          <w:rFonts w:ascii="Times New Roman" w:hAnsi="Times New Roman" w:cs="Times New Roman"/>
          <w:b/>
          <w:sz w:val="24"/>
          <w:szCs w:val="24"/>
        </w:rPr>
      </w:pPr>
      <w:r w:rsidRPr="006951E6">
        <w:rPr>
          <w:rFonts w:ascii="Times New Roman" w:hAnsi="Times New Roman" w:cs="Times New Roman"/>
          <w:b/>
          <w:sz w:val="24"/>
          <w:szCs w:val="24"/>
        </w:rPr>
        <w:t>Yürürlük</w:t>
      </w:r>
    </w:p>
    <w:p w:rsidR="006951E6" w:rsidRPr="006951E6" w:rsidRDefault="00EA7ACD" w:rsidP="006951E6">
      <w:pPr>
        <w:spacing w:line="240" w:lineRule="auto"/>
        <w:jc w:val="both"/>
        <w:rPr>
          <w:rFonts w:ascii="Times New Roman" w:hAnsi="Times New Roman" w:cs="Times New Roman"/>
          <w:b/>
          <w:sz w:val="24"/>
          <w:szCs w:val="24"/>
        </w:rPr>
      </w:pPr>
      <w:r>
        <w:rPr>
          <w:rFonts w:ascii="Times New Roman" w:hAnsi="Times New Roman" w:cs="Times New Roman"/>
          <w:b/>
          <w:sz w:val="24"/>
          <w:szCs w:val="24"/>
        </w:rPr>
        <w:t>Madde 15</w:t>
      </w:r>
      <w:r w:rsidR="006951E6" w:rsidRPr="006951E6">
        <w:rPr>
          <w:rFonts w:ascii="Times New Roman" w:hAnsi="Times New Roman" w:cs="Times New Roman"/>
          <w:b/>
          <w:sz w:val="24"/>
          <w:szCs w:val="24"/>
        </w:rPr>
        <w:t xml:space="preserve"> – </w:t>
      </w:r>
      <w:r w:rsidR="006951E6" w:rsidRPr="00EA7ACD">
        <w:rPr>
          <w:rFonts w:ascii="Times New Roman" w:hAnsi="Times New Roman" w:cs="Times New Roman"/>
          <w:sz w:val="24"/>
          <w:szCs w:val="24"/>
        </w:rPr>
        <w:t>(1) Bu yönerge Yıldız Teknik Üniversitesi Senatosu tarafından kabul edildiği tarihte yürürlüğe girer.</w:t>
      </w:r>
    </w:p>
    <w:p w:rsidR="006951E6" w:rsidRPr="006951E6" w:rsidRDefault="006951E6" w:rsidP="006951E6">
      <w:pPr>
        <w:spacing w:line="240" w:lineRule="auto"/>
        <w:jc w:val="both"/>
        <w:rPr>
          <w:rFonts w:ascii="Times New Roman" w:hAnsi="Times New Roman" w:cs="Times New Roman"/>
          <w:b/>
          <w:sz w:val="24"/>
          <w:szCs w:val="24"/>
        </w:rPr>
      </w:pPr>
    </w:p>
    <w:p w:rsidR="006951E6" w:rsidRPr="006951E6" w:rsidRDefault="006951E6" w:rsidP="006951E6">
      <w:pPr>
        <w:spacing w:line="240" w:lineRule="auto"/>
        <w:jc w:val="both"/>
        <w:rPr>
          <w:rFonts w:ascii="Times New Roman" w:hAnsi="Times New Roman" w:cs="Times New Roman"/>
          <w:b/>
          <w:sz w:val="24"/>
          <w:szCs w:val="24"/>
        </w:rPr>
      </w:pPr>
      <w:r w:rsidRPr="006951E6">
        <w:rPr>
          <w:rFonts w:ascii="Times New Roman" w:hAnsi="Times New Roman" w:cs="Times New Roman"/>
          <w:b/>
          <w:sz w:val="24"/>
          <w:szCs w:val="24"/>
        </w:rPr>
        <w:t>Yürütme</w:t>
      </w:r>
    </w:p>
    <w:p w:rsidR="006951E6" w:rsidRPr="00EA7ACD" w:rsidRDefault="00EA7ACD" w:rsidP="006951E6">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16</w:t>
      </w:r>
      <w:r w:rsidR="006951E6" w:rsidRPr="006951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7ACD">
        <w:rPr>
          <w:rFonts w:ascii="Times New Roman" w:hAnsi="Times New Roman" w:cs="Times New Roman"/>
          <w:sz w:val="24"/>
          <w:szCs w:val="24"/>
        </w:rPr>
        <w:t xml:space="preserve">(1) </w:t>
      </w:r>
      <w:r w:rsidR="006951E6" w:rsidRPr="00EA7ACD">
        <w:rPr>
          <w:rFonts w:ascii="Times New Roman" w:hAnsi="Times New Roman" w:cs="Times New Roman"/>
          <w:sz w:val="24"/>
          <w:szCs w:val="24"/>
        </w:rPr>
        <w:t xml:space="preserve">Bu yönerge hükümlerini Yıldız Teknik Üniversitesi Rektörü yürütür. </w:t>
      </w:r>
    </w:p>
    <w:p w:rsidR="003610FF" w:rsidRPr="00213A3F" w:rsidRDefault="003610FF" w:rsidP="005E3EDB">
      <w:pPr>
        <w:spacing w:line="240" w:lineRule="auto"/>
        <w:jc w:val="both"/>
        <w:rPr>
          <w:rFonts w:ascii="Times New Roman" w:hAnsi="Times New Roman" w:cs="Times New Roman"/>
          <w:b/>
          <w:sz w:val="24"/>
          <w:szCs w:val="24"/>
        </w:rPr>
      </w:pPr>
    </w:p>
    <w:sectPr w:rsidR="003610FF" w:rsidRPr="00213A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77" w:rsidRDefault="00493477" w:rsidP="005E3EDB">
      <w:pPr>
        <w:spacing w:after="0" w:line="240" w:lineRule="auto"/>
      </w:pPr>
      <w:r>
        <w:separator/>
      </w:r>
    </w:p>
  </w:endnote>
  <w:endnote w:type="continuationSeparator" w:id="0">
    <w:p w:rsidR="00493477" w:rsidRDefault="00493477" w:rsidP="005E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86" w:rsidRDefault="000E32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86" w:rsidRDefault="000E3286">
    <w:pPr>
      <w:pStyle w:val="Altbilgi"/>
    </w:pPr>
    <w:r>
      <w:t xml:space="preserve">Doküman No: YÖ-066; Revizyon Tarihi: </w:t>
    </w:r>
    <w:r w:rsidR="00EE6C05">
      <w:t xml:space="preserve">28.11.2019; Revizyon </w:t>
    </w:r>
    <w:r w:rsidR="00EE6C05">
      <w:t>No:01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86" w:rsidRDefault="000E32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77" w:rsidRDefault="00493477" w:rsidP="005E3EDB">
      <w:pPr>
        <w:spacing w:after="0" w:line="240" w:lineRule="auto"/>
      </w:pPr>
      <w:r>
        <w:separator/>
      </w:r>
    </w:p>
  </w:footnote>
  <w:footnote w:type="continuationSeparator" w:id="0">
    <w:p w:rsidR="00493477" w:rsidRDefault="00493477" w:rsidP="005E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86" w:rsidRDefault="000E328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86" w:rsidRDefault="000E328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86" w:rsidRDefault="000E328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36DEA"/>
    <w:multiLevelType w:val="hybridMultilevel"/>
    <w:tmpl w:val="11183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5D73C9"/>
    <w:multiLevelType w:val="hybridMultilevel"/>
    <w:tmpl w:val="4F782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06"/>
    <w:rsid w:val="00015D01"/>
    <w:rsid w:val="00041A89"/>
    <w:rsid w:val="0009753A"/>
    <w:rsid w:val="000C37CF"/>
    <w:rsid w:val="000D38A4"/>
    <w:rsid w:val="000E3286"/>
    <w:rsid w:val="000F6B58"/>
    <w:rsid w:val="001100EA"/>
    <w:rsid w:val="00123EDA"/>
    <w:rsid w:val="00131A06"/>
    <w:rsid w:val="00155378"/>
    <w:rsid w:val="001D09F7"/>
    <w:rsid w:val="001D3939"/>
    <w:rsid w:val="001E3665"/>
    <w:rsid w:val="00213A3F"/>
    <w:rsid w:val="00251DD3"/>
    <w:rsid w:val="00252841"/>
    <w:rsid w:val="00321F1B"/>
    <w:rsid w:val="003267B8"/>
    <w:rsid w:val="003610FF"/>
    <w:rsid w:val="003C00DC"/>
    <w:rsid w:val="00402977"/>
    <w:rsid w:val="00457D48"/>
    <w:rsid w:val="00493477"/>
    <w:rsid w:val="004D5CE1"/>
    <w:rsid w:val="005108A5"/>
    <w:rsid w:val="00522227"/>
    <w:rsid w:val="005931CA"/>
    <w:rsid w:val="00597DD1"/>
    <w:rsid w:val="005E3EDB"/>
    <w:rsid w:val="005F15B7"/>
    <w:rsid w:val="0062375B"/>
    <w:rsid w:val="0063709C"/>
    <w:rsid w:val="006540E5"/>
    <w:rsid w:val="00661B2E"/>
    <w:rsid w:val="006951E6"/>
    <w:rsid w:val="006B1091"/>
    <w:rsid w:val="006E34D3"/>
    <w:rsid w:val="006E4A42"/>
    <w:rsid w:val="006F274B"/>
    <w:rsid w:val="00741550"/>
    <w:rsid w:val="007A1420"/>
    <w:rsid w:val="007E5367"/>
    <w:rsid w:val="00800326"/>
    <w:rsid w:val="00801044"/>
    <w:rsid w:val="00816AAF"/>
    <w:rsid w:val="00852230"/>
    <w:rsid w:val="008865E3"/>
    <w:rsid w:val="008C7FC9"/>
    <w:rsid w:val="008D6969"/>
    <w:rsid w:val="009108CE"/>
    <w:rsid w:val="009154F7"/>
    <w:rsid w:val="0095179D"/>
    <w:rsid w:val="00975BA8"/>
    <w:rsid w:val="00976B18"/>
    <w:rsid w:val="00982755"/>
    <w:rsid w:val="009C40DE"/>
    <w:rsid w:val="009F6487"/>
    <w:rsid w:val="00A7173B"/>
    <w:rsid w:val="00A855DE"/>
    <w:rsid w:val="00A9284E"/>
    <w:rsid w:val="00AB64D3"/>
    <w:rsid w:val="00B07EA0"/>
    <w:rsid w:val="00B85CDD"/>
    <w:rsid w:val="00BA3928"/>
    <w:rsid w:val="00BD46F4"/>
    <w:rsid w:val="00C13EDA"/>
    <w:rsid w:val="00C91C88"/>
    <w:rsid w:val="00CB116C"/>
    <w:rsid w:val="00CF31C1"/>
    <w:rsid w:val="00D20638"/>
    <w:rsid w:val="00D46274"/>
    <w:rsid w:val="00D467E3"/>
    <w:rsid w:val="00D517EC"/>
    <w:rsid w:val="00DB226D"/>
    <w:rsid w:val="00E65DAA"/>
    <w:rsid w:val="00E841D3"/>
    <w:rsid w:val="00EA5240"/>
    <w:rsid w:val="00EA7ACD"/>
    <w:rsid w:val="00EE6C05"/>
    <w:rsid w:val="00F43FA4"/>
    <w:rsid w:val="00F96852"/>
    <w:rsid w:val="00FB65FA"/>
    <w:rsid w:val="00FD3FB0"/>
    <w:rsid w:val="00FE116A"/>
    <w:rsid w:val="00FF4C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8CE7A-4125-45D6-B6EB-13EB3CC9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34D3"/>
    <w:pPr>
      <w:ind w:left="720"/>
      <w:contextualSpacing/>
    </w:pPr>
  </w:style>
  <w:style w:type="paragraph" w:styleId="stbilgi">
    <w:name w:val="header"/>
    <w:basedOn w:val="Normal"/>
    <w:link w:val="stbilgiChar"/>
    <w:uiPriority w:val="99"/>
    <w:unhideWhenUsed/>
    <w:rsid w:val="001E3665"/>
    <w:pPr>
      <w:tabs>
        <w:tab w:val="center" w:pos="4536"/>
        <w:tab w:val="right" w:pos="9072"/>
      </w:tabs>
    </w:pPr>
    <w:rPr>
      <w:rFonts w:eastAsiaTheme="minorEastAsia" w:cs="Times New Roman"/>
      <w:lang w:eastAsia="tr-TR"/>
    </w:rPr>
  </w:style>
  <w:style w:type="character" w:customStyle="1" w:styleId="stbilgiChar">
    <w:name w:val="Üstbilgi Char"/>
    <w:basedOn w:val="VarsaylanParagrafYazTipi"/>
    <w:link w:val="stbilgi"/>
    <w:uiPriority w:val="99"/>
    <w:rsid w:val="001E3665"/>
    <w:rPr>
      <w:rFonts w:eastAsiaTheme="minorEastAsia" w:cs="Times New Roman"/>
      <w:lang w:eastAsia="tr-TR"/>
    </w:rPr>
  </w:style>
  <w:style w:type="paragraph" w:styleId="Altbilgi">
    <w:name w:val="footer"/>
    <w:basedOn w:val="Normal"/>
    <w:link w:val="AltbilgiChar"/>
    <w:uiPriority w:val="99"/>
    <w:unhideWhenUsed/>
    <w:rsid w:val="000E32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286"/>
  </w:style>
  <w:style w:type="paragraph" w:styleId="BalonMetni">
    <w:name w:val="Balloon Text"/>
    <w:basedOn w:val="Normal"/>
    <w:link w:val="BalonMetniChar"/>
    <w:uiPriority w:val="99"/>
    <w:semiHidden/>
    <w:unhideWhenUsed/>
    <w:rsid w:val="00976B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6B18"/>
    <w:rPr>
      <w:rFonts w:ascii="Tahoma" w:hAnsi="Tahoma" w:cs="Tahoma"/>
      <w:sz w:val="16"/>
      <w:szCs w:val="16"/>
    </w:rPr>
  </w:style>
  <w:style w:type="paragraph" w:styleId="NormalWeb">
    <w:name w:val="Normal (Web)"/>
    <w:basedOn w:val="Normal"/>
    <w:uiPriority w:val="99"/>
    <w:semiHidden/>
    <w:unhideWhenUsed/>
    <w:rsid w:val="007A14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41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0541">
      <w:bodyDiv w:val="1"/>
      <w:marLeft w:val="0"/>
      <w:marRight w:val="0"/>
      <w:marTop w:val="0"/>
      <w:marBottom w:val="0"/>
      <w:divBdr>
        <w:top w:val="none" w:sz="0" w:space="0" w:color="auto"/>
        <w:left w:val="none" w:sz="0" w:space="0" w:color="auto"/>
        <w:bottom w:val="none" w:sz="0" w:space="0" w:color="auto"/>
        <w:right w:val="none" w:sz="0" w:space="0" w:color="auto"/>
      </w:divBdr>
    </w:div>
    <w:div w:id="9465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7254-DDD1-4D69-BAEB-3F188511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2824</Words>
  <Characters>16097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Sony_Vaio</dc:creator>
  <cp:lastModifiedBy>Acer</cp:lastModifiedBy>
  <cp:revision>6</cp:revision>
  <dcterms:created xsi:type="dcterms:W3CDTF">2019-11-28T08:15:00Z</dcterms:created>
  <dcterms:modified xsi:type="dcterms:W3CDTF">2019-12-16T10:28:00Z</dcterms:modified>
</cp:coreProperties>
</file>