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2D5" w:rsidRDefault="007B12D5" w:rsidP="007B12D5">
      <w:pPr>
        <w:rPr>
          <w:rFonts w:ascii="Arial" w:hAnsi="Arial" w:cs="Arial"/>
          <w:i/>
          <w:sz w:val="16"/>
          <w:szCs w:val="16"/>
        </w:rPr>
      </w:pPr>
    </w:p>
    <w:p w:rsidR="007B12D5" w:rsidRDefault="007B12D5" w:rsidP="007B12D5">
      <w:pPr>
        <w:rPr>
          <w:rFonts w:ascii="Arial" w:hAnsi="Arial" w:cs="Arial"/>
          <w:i/>
          <w:sz w:val="16"/>
          <w:szCs w:val="16"/>
        </w:rPr>
      </w:pPr>
      <w:r w:rsidRPr="007E27E9">
        <w:rPr>
          <w:rFonts w:ascii="Arial" w:hAnsi="Arial" w:cs="Arial"/>
          <w:i/>
          <w:sz w:val="16"/>
          <w:szCs w:val="16"/>
        </w:rPr>
        <w:t>Ek.</w:t>
      </w:r>
      <w:proofErr w:type="gramStart"/>
      <w:r w:rsidR="00AD06B6">
        <w:rPr>
          <w:rFonts w:ascii="Arial" w:hAnsi="Arial" w:cs="Arial"/>
          <w:i/>
          <w:sz w:val="16"/>
          <w:szCs w:val="16"/>
        </w:rPr>
        <w:t>25.</w:t>
      </w:r>
      <w:r>
        <w:rPr>
          <w:rFonts w:ascii="Arial" w:hAnsi="Arial" w:cs="Arial"/>
          <w:i/>
          <w:sz w:val="16"/>
          <w:szCs w:val="16"/>
        </w:rPr>
        <w:t>1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: </w:t>
      </w:r>
      <w:r w:rsidR="00AD06B6">
        <w:rPr>
          <w:rFonts w:ascii="Arial" w:hAnsi="Arial" w:cs="Arial"/>
          <w:i/>
          <w:sz w:val="16"/>
          <w:szCs w:val="16"/>
        </w:rPr>
        <w:t>17.10.2019</w:t>
      </w:r>
      <w:r>
        <w:rPr>
          <w:rFonts w:ascii="Arial" w:hAnsi="Arial" w:cs="Arial"/>
          <w:i/>
          <w:sz w:val="16"/>
          <w:szCs w:val="16"/>
        </w:rPr>
        <w:t>/07-2</w:t>
      </w:r>
      <w:r w:rsidR="00AD06B6">
        <w:rPr>
          <w:rFonts w:ascii="Arial" w:hAnsi="Arial" w:cs="Arial"/>
          <w:i/>
          <w:sz w:val="16"/>
          <w:szCs w:val="16"/>
        </w:rPr>
        <w:t>5</w:t>
      </w:r>
      <w:r w:rsidRPr="007E27E9">
        <w:rPr>
          <w:rFonts w:ascii="Arial" w:hAnsi="Arial" w:cs="Arial"/>
          <w:i/>
          <w:sz w:val="16"/>
          <w:szCs w:val="16"/>
        </w:rPr>
        <w:t xml:space="preserve"> gün ve sayılı Senato kararı ekidir.</w:t>
      </w:r>
    </w:p>
    <w:p w:rsidR="007B12D5" w:rsidRDefault="007B12D5" w:rsidP="00FC62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2"/>
          <w:lang w:eastAsia="tr-TR"/>
        </w:rPr>
      </w:pPr>
      <w:r>
        <w:rPr>
          <w:noProof/>
          <w:lang w:eastAsia="tr-TR"/>
        </w:rPr>
        <w:drawing>
          <wp:inline distT="0" distB="0" distL="0" distR="0" wp14:anchorId="5B6D91A5" wp14:editId="685AE2F4">
            <wp:extent cx="537210" cy="524510"/>
            <wp:effectExtent l="0" t="0" r="0" b="889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530" w:rsidRPr="007B12D5" w:rsidRDefault="001A1530" w:rsidP="00FC62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tr-TR"/>
        </w:rPr>
      </w:pPr>
      <w:r w:rsidRPr="007B12D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tr-TR"/>
        </w:rPr>
        <w:t>Y</w:t>
      </w:r>
      <w:r w:rsidR="007B12D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tr-TR"/>
        </w:rPr>
        <w:t>ILDIZ TEKNİK ÜNİVERSİTESİ</w:t>
      </w:r>
    </w:p>
    <w:p w:rsidR="007B12D5" w:rsidRDefault="00624438" w:rsidP="00FC62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tr-TR"/>
        </w:rPr>
      </w:pPr>
      <w:r w:rsidRPr="007B12D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tr-TR"/>
        </w:rPr>
        <w:t>Örgün Eğitim Öğrencilerine Uzaktan Eğitim</w:t>
      </w:r>
      <w:r w:rsidR="003233B3" w:rsidRPr="007B12D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tr-TR"/>
        </w:rPr>
        <w:t xml:space="preserve"> i</w:t>
      </w:r>
      <w:r w:rsidRPr="007B12D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tr-TR"/>
        </w:rPr>
        <w:t xml:space="preserve">le Verilecek Dersler İçin </w:t>
      </w:r>
    </w:p>
    <w:p w:rsidR="001A1530" w:rsidRPr="007B12D5" w:rsidRDefault="00624438" w:rsidP="00FC62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tr-TR"/>
        </w:rPr>
      </w:pPr>
      <w:r w:rsidRPr="007B12D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tr-TR"/>
        </w:rPr>
        <w:t>Uygulama Esasları</w:t>
      </w:r>
    </w:p>
    <w:p w:rsidR="00FC6253" w:rsidRDefault="00FC6253" w:rsidP="00FC6253">
      <w:pPr>
        <w:spacing w:after="0" w:line="240" w:lineRule="auto"/>
        <w:rPr>
          <w:rFonts w:ascii="Times New Roman" w:hAnsi="Times New Roman" w:cs="Times New Roman"/>
        </w:rPr>
      </w:pPr>
    </w:p>
    <w:p w:rsidR="007B12D5" w:rsidRPr="00FC6253" w:rsidRDefault="007B12D5" w:rsidP="00FC6253">
      <w:pPr>
        <w:spacing w:after="0" w:line="240" w:lineRule="auto"/>
        <w:rPr>
          <w:rFonts w:ascii="Times New Roman" w:hAnsi="Times New Roman" w:cs="Times New Roman"/>
        </w:rPr>
      </w:pPr>
    </w:p>
    <w:p w:rsidR="00FC6253" w:rsidRDefault="00FC6253" w:rsidP="00FC6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BF9">
        <w:rPr>
          <w:rFonts w:ascii="Times New Roman" w:hAnsi="Times New Roman" w:cs="Times New Roman"/>
          <w:sz w:val="24"/>
          <w:szCs w:val="24"/>
        </w:rPr>
        <w:t xml:space="preserve">Madde–1 </w:t>
      </w:r>
      <w:r w:rsidR="003233B3">
        <w:rPr>
          <w:rFonts w:ascii="Times New Roman" w:hAnsi="Times New Roman" w:cs="Times New Roman"/>
          <w:sz w:val="24"/>
          <w:szCs w:val="24"/>
        </w:rPr>
        <w:t xml:space="preserve">Bölüm/Programlar için açılan </w:t>
      </w:r>
      <w:r w:rsidRPr="00C16BF9">
        <w:rPr>
          <w:rFonts w:ascii="Times New Roman" w:hAnsi="Times New Roman" w:cs="Times New Roman"/>
          <w:sz w:val="24"/>
          <w:szCs w:val="24"/>
        </w:rPr>
        <w:t xml:space="preserve">derslerin en fazla % 30’u uzaktan </w:t>
      </w:r>
      <w:r w:rsidR="003233B3">
        <w:rPr>
          <w:rFonts w:ascii="Times New Roman" w:hAnsi="Times New Roman" w:cs="Times New Roman"/>
          <w:sz w:val="24"/>
          <w:szCs w:val="24"/>
        </w:rPr>
        <w:t xml:space="preserve">eğitim </w:t>
      </w:r>
      <w:r w:rsidRPr="00C16BF9">
        <w:rPr>
          <w:rFonts w:ascii="Times New Roman" w:hAnsi="Times New Roman" w:cs="Times New Roman"/>
          <w:sz w:val="24"/>
          <w:szCs w:val="24"/>
        </w:rPr>
        <w:t>yoluyla verilebilir.</w:t>
      </w:r>
    </w:p>
    <w:p w:rsidR="00C16BF9" w:rsidRDefault="00C16BF9" w:rsidP="00FC6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BF9" w:rsidRPr="00C16BF9" w:rsidRDefault="00C16BF9" w:rsidP="00FC6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Madde–2 Bir dersin uzaktan </w:t>
      </w:r>
      <w:r w:rsidR="003233B3">
        <w:rPr>
          <w:rFonts w:ascii="Times New Roman" w:hAnsi="Times New Roman" w:cs="Times New Roman"/>
          <w:sz w:val="24"/>
          <w:szCs w:val="24"/>
        </w:rPr>
        <w:t xml:space="preserve">eğitim </w:t>
      </w:r>
      <w:r>
        <w:rPr>
          <w:rFonts w:ascii="Times New Roman" w:hAnsi="Times New Roman" w:cs="Times New Roman"/>
          <w:sz w:val="24"/>
          <w:szCs w:val="24"/>
        </w:rPr>
        <w:t xml:space="preserve">yoluyla açılabilmesi için aynı dersin örgün </w:t>
      </w:r>
      <w:r w:rsidR="00C419AC">
        <w:rPr>
          <w:rFonts w:ascii="Times New Roman" w:hAnsi="Times New Roman" w:cs="Times New Roman"/>
          <w:sz w:val="24"/>
          <w:szCs w:val="24"/>
        </w:rPr>
        <w:t xml:space="preserve">öğretimde de </w:t>
      </w:r>
      <w:r>
        <w:rPr>
          <w:rFonts w:ascii="Times New Roman" w:hAnsi="Times New Roman" w:cs="Times New Roman"/>
          <w:sz w:val="24"/>
          <w:szCs w:val="24"/>
        </w:rPr>
        <w:t xml:space="preserve">açılmış olması gerekir. </w:t>
      </w:r>
    </w:p>
    <w:p w:rsidR="00FC6253" w:rsidRPr="00C16BF9" w:rsidRDefault="00FC6253" w:rsidP="00FC6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253" w:rsidRPr="00C16BF9" w:rsidRDefault="00FC6253" w:rsidP="00FC6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BF9">
        <w:rPr>
          <w:rFonts w:ascii="Times New Roman" w:hAnsi="Times New Roman" w:cs="Times New Roman"/>
          <w:sz w:val="24"/>
          <w:szCs w:val="24"/>
        </w:rPr>
        <w:t>Madde–</w:t>
      </w:r>
      <w:r w:rsidR="00C419AC">
        <w:rPr>
          <w:rFonts w:ascii="Times New Roman" w:hAnsi="Times New Roman" w:cs="Times New Roman"/>
          <w:sz w:val="24"/>
          <w:szCs w:val="24"/>
        </w:rPr>
        <w:t>3</w:t>
      </w:r>
      <w:r w:rsidRPr="00C16BF9">
        <w:rPr>
          <w:rFonts w:ascii="Times New Roman" w:hAnsi="Times New Roman" w:cs="Times New Roman"/>
          <w:sz w:val="24"/>
          <w:szCs w:val="24"/>
        </w:rPr>
        <w:t xml:space="preserve"> Uzaktan eğitim ile ders veren öğretim elemanları, il dışı kısa veya uzun süreli olarak görevlendirilmeleri halinde, görevlendirme </w:t>
      </w:r>
      <w:r w:rsidR="003233B3">
        <w:rPr>
          <w:rFonts w:ascii="Times New Roman" w:hAnsi="Times New Roman" w:cs="Times New Roman"/>
          <w:sz w:val="24"/>
          <w:szCs w:val="24"/>
        </w:rPr>
        <w:t xml:space="preserve">kararına </w:t>
      </w:r>
      <w:r w:rsidRPr="00C16BF9">
        <w:rPr>
          <w:rFonts w:ascii="Times New Roman" w:hAnsi="Times New Roman" w:cs="Times New Roman"/>
          <w:sz w:val="24"/>
          <w:szCs w:val="24"/>
        </w:rPr>
        <w:t>Uzaktan Eğitim Derslerini görevlendirildiği yerden yürütmek şartı konması durumunda dersleri yürütebilirler.</w:t>
      </w:r>
      <w:r w:rsidR="00C16BF9">
        <w:rPr>
          <w:rFonts w:ascii="Times New Roman" w:hAnsi="Times New Roman" w:cs="Times New Roman"/>
          <w:sz w:val="24"/>
          <w:szCs w:val="24"/>
        </w:rPr>
        <w:t xml:space="preserve"> Herhangi bir mazeret nedeni ile yapılamayan uzaktan eğitim dersi, </w:t>
      </w:r>
      <w:r w:rsidR="00C419AC">
        <w:rPr>
          <w:rFonts w:ascii="Times New Roman" w:hAnsi="Times New Roman" w:cs="Times New Roman"/>
          <w:sz w:val="24"/>
          <w:szCs w:val="24"/>
        </w:rPr>
        <w:t xml:space="preserve">tüm </w:t>
      </w:r>
      <w:r w:rsidR="00C16BF9">
        <w:rPr>
          <w:rFonts w:ascii="Times New Roman" w:hAnsi="Times New Roman" w:cs="Times New Roman"/>
          <w:sz w:val="24"/>
          <w:szCs w:val="24"/>
        </w:rPr>
        <w:t xml:space="preserve">öğrencilerin müsait olduğu başka bir gün </w:t>
      </w:r>
      <w:r w:rsidR="003233B3">
        <w:rPr>
          <w:rFonts w:ascii="Times New Roman" w:hAnsi="Times New Roman" w:cs="Times New Roman"/>
          <w:sz w:val="24"/>
          <w:szCs w:val="24"/>
        </w:rPr>
        <w:t xml:space="preserve">ve </w:t>
      </w:r>
      <w:r w:rsidR="00C16BF9">
        <w:rPr>
          <w:rFonts w:ascii="Times New Roman" w:hAnsi="Times New Roman" w:cs="Times New Roman"/>
          <w:sz w:val="24"/>
          <w:szCs w:val="24"/>
        </w:rPr>
        <w:t>saatte yapılmalıdır.</w:t>
      </w:r>
    </w:p>
    <w:p w:rsidR="00FC6253" w:rsidRPr="00C16BF9" w:rsidRDefault="00FC6253" w:rsidP="00FC6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253" w:rsidRPr="00C16BF9" w:rsidRDefault="00FC6253" w:rsidP="00FC6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BF9">
        <w:rPr>
          <w:rFonts w:ascii="Times New Roman" w:hAnsi="Times New Roman" w:cs="Times New Roman"/>
          <w:sz w:val="24"/>
          <w:szCs w:val="24"/>
        </w:rPr>
        <w:t>Madde–</w:t>
      </w:r>
      <w:r w:rsidR="00C419AC">
        <w:rPr>
          <w:rFonts w:ascii="Times New Roman" w:hAnsi="Times New Roman" w:cs="Times New Roman"/>
          <w:sz w:val="24"/>
          <w:szCs w:val="24"/>
        </w:rPr>
        <w:t>4</w:t>
      </w:r>
      <w:r w:rsidRPr="00C16BF9">
        <w:rPr>
          <w:rFonts w:ascii="Times New Roman" w:hAnsi="Times New Roman" w:cs="Times New Roman"/>
          <w:sz w:val="24"/>
          <w:szCs w:val="24"/>
        </w:rPr>
        <w:t xml:space="preserve"> Uzaktan </w:t>
      </w:r>
      <w:r w:rsidR="003233B3">
        <w:rPr>
          <w:rFonts w:ascii="Times New Roman" w:hAnsi="Times New Roman" w:cs="Times New Roman"/>
          <w:sz w:val="24"/>
          <w:szCs w:val="24"/>
        </w:rPr>
        <w:t>eğitim ile açılan bir dersin öğrenci s</w:t>
      </w:r>
      <w:r w:rsidRPr="00C16BF9">
        <w:rPr>
          <w:rFonts w:ascii="Times New Roman" w:hAnsi="Times New Roman" w:cs="Times New Roman"/>
          <w:sz w:val="24"/>
          <w:szCs w:val="24"/>
        </w:rPr>
        <w:t>ayısı</w:t>
      </w:r>
      <w:r w:rsidR="00C419AC">
        <w:rPr>
          <w:rFonts w:ascii="Times New Roman" w:hAnsi="Times New Roman" w:cs="Times New Roman"/>
          <w:sz w:val="24"/>
          <w:szCs w:val="24"/>
        </w:rPr>
        <w:t>;</w:t>
      </w:r>
      <w:r w:rsidRPr="00C16BF9">
        <w:rPr>
          <w:rFonts w:ascii="Times New Roman" w:hAnsi="Times New Roman" w:cs="Times New Roman"/>
          <w:sz w:val="24"/>
          <w:szCs w:val="24"/>
        </w:rPr>
        <w:t xml:space="preserve"> ön lisans programında 200, lisans programında 150, yüksek lisans programında ise 50 öğrenci ile sınırlıdır. Bu sınırlar aşıldığında birden fazla grup açılabilir ancak bir öğretim elemanı </w:t>
      </w:r>
      <w:r w:rsidR="00C23D76">
        <w:rPr>
          <w:rFonts w:ascii="Times New Roman" w:hAnsi="Times New Roman" w:cs="Times New Roman"/>
          <w:sz w:val="24"/>
          <w:szCs w:val="24"/>
        </w:rPr>
        <w:t xml:space="preserve">uzaktan eğitim ile </w:t>
      </w:r>
      <w:r w:rsidRPr="00C16BF9">
        <w:rPr>
          <w:rFonts w:ascii="Times New Roman" w:hAnsi="Times New Roman" w:cs="Times New Roman"/>
          <w:sz w:val="24"/>
          <w:szCs w:val="24"/>
        </w:rPr>
        <w:t xml:space="preserve">en fazla iki </w:t>
      </w:r>
      <w:r w:rsidR="003233B3">
        <w:rPr>
          <w:rFonts w:ascii="Times New Roman" w:hAnsi="Times New Roman" w:cs="Times New Roman"/>
          <w:sz w:val="24"/>
          <w:szCs w:val="24"/>
        </w:rPr>
        <w:t>grup</w:t>
      </w:r>
      <w:r w:rsidRPr="00C16BF9">
        <w:rPr>
          <w:rFonts w:ascii="Times New Roman" w:hAnsi="Times New Roman" w:cs="Times New Roman"/>
          <w:sz w:val="24"/>
          <w:szCs w:val="24"/>
        </w:rPr>
        <w:t xml:space="preserve"> yürütebilir. Dersler, video konferans, sanal sınıf, forum uygulamaları gibi eşzamanlı araçlarla öğrenciler arasında ve öğrenciler ile öğretim elemanı arasında etkileşim kurularak bizzat öğretim elemanı tarafından eşzamanlı biçimde verilir.</w:t>
      </w:r>
      <w:r w:rsidR="00C419AC">
        <w:rPr>
          <w:rFonts w:ascii="Times New Roman" w:hAnsi="Times New Roman" w:cs="Times New Roman"/>
          <w:sz w:val="24"/>
          <w:szCs w:val="24"/>
        </w:rPr>
        <w:t xml:space="preserve"> </w:t>
      </w:r>
      <w:r w:rsidRPr="00C16BF9">
        <w:rPr>
          <w:rFonts w:ascii="Times New Roman" w:hAnsi="Times New Roman" w:cs="Times New Roman"/>
          <w:sz w:val="24"/>
          <w:szCs w:val="24"/>
        </w:rPr>
        <w:t>Derslerin yürütülmesinde kitap, radyo, televizyon, ses ve görüntü diskleri vb. gibi çevrimiçi teknolojilerin yanında çevrimdışı teknolojilerden de yararlanılabilir. Öğretim, yüz yüze ders ve uygulamalarla da desteklenebilir.</w:t>
      </w:r>
    </w:p>
    <w:p w:rsidR="00FC6253" w:rsidRPr="00C16BF9" w:rsidRDefault="00FC6253" w:rsidP="00FC6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253" w:rsidRPr="00C16BF9" w:rsidRDefault="00FC6253" w:rsidP="00FC6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BF9">
        <w:rPr>
          <w:rFonts w:ascii="Times New Roman" w:hAnsi="Times New Roman" w:cs="Times New Roman"/>
          <w:sz w:val="24"/>
          <w:szCs w:val="24"/>
        </w:rPr>
        <w:t>Madde–</w:t>
      </w:r>
      <w:r w:rsidR="00C419AC">
        <w:rPr>
          <w:rFonts w:ascii="Times New Roman" w:hAnsi="Times New Roman" w:cs="Times New Roman"/>
          <w:sz w:val="24"/>
          <w:szCs w:val="24"/>
        </w:rPr>
        <w:t>5</w:t>
      </w:r>
      <w:r w:rsidRPr="00C16BF9">
        <w:rPr>
          <w:rFonts w:ascii="Times New Roman" w:hAnsi="Times New Roman" w:cs="Times New Roman"/>
          <w:sz w:val="24"/>
          <w:szCs w:val="24"/>
        </w:rPr>
        <w:t xml:space="preserve"> </w:t>
      </w:r>
      <w:r w:rsidR="009A6E5A">
        <w:rPr>
          <w:rFonts w:ascii="Times New Roman" w:hAnsi="Times New Roman" w:cs="Times New Roman"/>
          <w:sz w:val="24"/>
          <w:szCs w:val="24"/>
        </w:rPr>
        <w:t>Uzaktan eğitim ile verilen b</w:t>
      </w:r>
      <w:r w:rsidRPr="00C16BF9">
        <w:rPr>
          <w:rFonts w:ascii="Times New Roman" w:hAnsi="Times New Roman" w:cs="Times New Roman"/>
          <w:sz w:val="24"/>
          <w:szCs w:val="24"/>
        </w:rPr>
        <w:t xml:space="preserve">ir dersin birden fazla </w:t>
      </w:r>
      <w:r w:rsidR="00B13B0D" w:rsidRPr="00C16BF9">
        <w:rPr>
          <w:rFonts w:ascii="Times New Roman" w:hAnsi="Times New Roman" w:cs="Times New Roman"/>
          <w:sz w:val="24"/>
          <w:szCs w:val="24"/>
        </w:rPr>
        <w:t xml:space="preserve">grup </w:t>
      </w:r>
      <w:r w:rsidRPr="00C16BF9">
        <w:rPr>
          <w:rFonts w:ascii="Times New Roman" w:hAnsi="Times New Roman" w:cs="Times New Roman"/>
          <w:sz w:val="24"/>
          <w:szCs w:val="24"/>
        </w:rPr>
        <w:t>olarak yürütülmesi durumunda bu dersleri vermekle görevli öğretim elemanları arasından biri</w:t>
      </w:r>
      <w:r w:rsidR="00C419AC">
        <w:rPr>
          <w:rFonts w:ascii="Times New Roman" w:hAnsi="Times New Roman" w:cs="Times New Roman"/>
          <w:sz w:val="24"/>
          <w:szCs w:val="24"/>
        </w:rPr>
        <w:t xml:space="preserve">, bölüm kurulu </w:t>
      </w:r>
      <w:r w:rsidRPr="00C16BF9">
        <w:rPr>
          <w:rFonts w:ascii="Times New Roman" w:hAnsi="Times New Roman" w:cs="Times New Roman"/>
          <w:sz w:val="24"/>
          <w:szCs w:val="24"/>
        </w:rPr>
        <w:t>tarafından ders koordinatörü olarak görevlendirilebilir.</w:t>
      </w:r>
    </w:p>
    <w:p w:rsidR="00B13B0D" w:rsidRPr="00C16BF9" w:rsidRDefault="00B13B0D" w:rsidP="00FC6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7F3" w:rsidRPr="00C16BF9" w:rsidRDefault="004F07F3" w:rsidP="00FC6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BF9">
        <w:rPr>
          <w:rFonts w:ascii="Times New Roman" w:hAnsi="Times New Roman" w:cs="Times New Roman"/>
          <w:sz w:val="24"/>
          <w:szCs w:val="24"/>
        </w:rPr>
        <w:t>Madde</w:t>
      </w:r>
      <w:r w:rsidR="008335BD" w:rsidRPr="00C16BF9">
        <w:rPr>
          <w:rFonts w:ascii="Times New Roman" w:hAnsi="Times New Roman" w:cs="Times New Roman"/>
          <w:sz w:val="24"/>
          <w:szCs w:val="24"/>
        </w:rPr>
        <w:t>–</w:t>
      </w:r>
      <w:r w:rsidR="00C419AC">
        <w:rPr>
          <w:rFonts w:ascii="Times New Roman" w:hAnsi="Times New Roman" w:cs="Times New Roman"/>
          <w:sz w:val="24"/>
          <w:szCs w:val="24"/>
        </w:rPr>
        <w:t>6</w:t>
      </w:r>
      <w:r w:rsidRPr="00C16BF9">
        <w:rPr>
          <w:rFonts w:ascii="Times New Roman" w:hAnsi="Times New Roman" w:cs="Times New Roman"/>
          <w:sz w:val="24"/>
          <w:szCs w:val="24"/>
        </w:rPr>
        <w:t xml:space="preserve"> Uzaktan </w:t>
      </w:r>
      <w:r w:rsidR="009A6E5A">
        <w:rPr>
          <w:rFonts w:ascii="Times New Roman" w:hAnsi="Times New Roman" w:cs="Times New Roman"/>
          <w:sz w:val="24"/>
          <w:szCs w:val="24"/>
        </w:rPr>
        <w:t xml:space="preserve">eğitim </w:t>
      </w:r>
      <w:r w:rsidRPr="00C16BF9">
        <w:rPr>
          <w:rFonts w:ascii="Times New Roman" w:hAnsi="Times New Roman" w:cs="Times New Roman"/>
          <w:sz w:val="24"/>
          <w:szCs w:val="24"/>
        </w:rPr>
        <w:t xml:space="preserve">yoluyla verilecek derslerde, dersin yürütülmesinde hangi öğretim elemanlarının görevlendirileceğine; uzaktan </w:t>
      </w:r>
      <w:r w:rsidR="009A6E5A">
        <w:rPr>
          <w:rFonts w:ascii="Times New Roman" w:hAnsi="Times New Roman" w:cs="Times New Roman"/>
          <w:sz w:val="24"/>
          <w:szCs w:val="24"/>
        </w:rPr>
        <w:t xml:space="preserve">eğitim </w:t>
      </w:r>
      <w:r w:rsidRPr="00C16BF9">
        <w:rPr>
          <w:rFonts w:ascii="Times New Roman" w:hAnsi="Times New Roman" w:cs="Times New Roman"/>
          <w:sz w:val="24"/>
          <w:szCs w:val="24"/>
        </w:rPr>
        <w:t>ders materyali hazırlamış veya hazırlayacak öğretim elemanlarına öncelik verilir.</w:t>
      </w:r>
    </w:p>
    <w:p w:rsidR="004F07F3" w:rsidRPr="00C16BF9" w:rsidRDefault="004F07F3" w:rsidP="00FC6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7F3" w:rsidRPr="00C16BF9" w:rsidRDefault="00FC026F" w:rsidP="00FC6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BF9">
        <w:rPr>
          <w:rFonts w:ascii="Times New Roman" w:hAnsi="Times New Roman" w:cs="Times New Roman"/>
          <w:sz w:val="24"/>
          <w:szCs w:val="24"/>
        </w:rPr>
        <w:t>Madde–</w:t>
      </w:r>
      <w:r w:rsidR="00C419AC">
        <w:rPr>
          <w:rFonts w:ascii="Times New Roman" w:hAnsi="Times New Roman" w:cs="Times New Roman"/>
          <w:sz w:val="24"/>
          <w:szCs w:val="24"/>
        </w:rPr>
        <w:t>7</w:t>
      </w:r>
      <w:r w:rsidRPr="00C16BF9">
        <w:rPr>
          <w:rFonts w:ascii="Times New Roman" w:hAnsi="Times New Roman" w:cs="Times New Roman"/>
          <w:sz w:val="24"/>
          <w:szCs w:val="24"/>
        </w:rPr>
        <w:t xml:space="preserve"> Uzaktan </w:t>
      </w:r>
      <w:r w:rsidR="00C419AC">
        <w:rPr>
          <w:rFonts w:ascii="Times New Roman" w:hAnsi="Times New Roman" w:cs="Times New Roman"/>
          <w:sz w:val="24"/>
          <w:szCs w:val="24"/>
        </w:rPr>
        <w:t xml:space="preserve">eğitim </w:t>
      </w:r>
      <w:r w:rsidRPr="00C16BF9">
        <w:rPr>
          <w:rFonts w:ascii="Times New Roman" w:hAnsi="Times New Roman" w:cs="Times New Roman"/>
          <w:sz w:val="24"/>
          <w:szCs w:val="24"/>
        </w:rPr>
        <w:t xml:space="preserve">derslerine kayıtlı öğrenciler, derslerin yüzde 70’ine devam etmelidirler. </w:t>
      </w:r>
    </w:p>
    <w:p w:rsidR="00FC026F" w:rsidRPr="00C16BF9" w:rsidRDefault="00FC026F" w:rsidP="00FC6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26F" w:rsidRPr="00C16BF9" w:rsidRDefault="00FC026F" w:rsidP="00FC0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BF9">
        <w:rPr>
          <w:rFonts w:ascii="Times New Roman" w:hAnsi="Times New Roman" w:cs="Times New Roman"/>
          <w:sz w:val="24"/>
          <w:szCs w:val="24"/>
        </w:rPr>
        <w:t>Madde–</w:t>
      </w:r>
      <w:r w:rsidR="00C419AC">
        <w:rPr>
          <w:rFonts w:ascii="Times New Roman" w:hAnsi="Times New Roman" w:cs="Times New Roman"/>
          <w:sz w:val="24"/>
          <w:szCs w:val="24"/>
        </w:rPr>
        <w:t>8</w:t>
      </w:r>
      <w:r w:rsidRPr="00C16BF9">
        <w:rPr>
          <w:rFonts w:ascii="Times New Roman" w:hAnsi="Times New Roman" w:cs="Times New Roman"/>
          <w:sz w:val="24"/>
          <w:szCs w:val="24"/>
        </w:rPr>
        <w:t xml:space="preserve"> Uzaktan </w:t>
      </w:r>
      <w:r w:rsidR="00C419AC">
        <w:rPr>
          <w:rFonts w:ascii="Times New Roman" w:hAnsi="Times New Roman" w:cs="Times New Roman"/>
          <w:sz w:val="24"/>
          <w:szCs w:val="24"/>
        </w:rPr>
        <w:t xml:space="preserve">eğitim </w:t>
      </w:r>
      <w:r w:rsidRPr="00C16BF9">
        <w:rPr>
          <w:rFonts w:ascii="Times New Roman" w:hAnsi="Times New Roman" w:cs="Times New Roman"/>
          <w:sz w:val="24"/>
          <w:szCs w:val="24"/>
        </w:rPr>
        <w:t>dersleri</w:t>
      </w:r>
      <w:r w:rsidR="008335BD" w:rsidRPr="00C16BF9">
        <w:rPr>
          <w:rFonts w:ascii="Times New Roman" w:hAnsi="Times New Roman" w:cs="Times New Roman"/>
          <w:sz w:val="24"/>
          <w:szCs w:val="24"/>
        </w:rPr>
        <w:t xml:space="preserve">, –Pazar günü hariç– </w:t>
      </w:r>
      <w:r w:rsidRPr="00C16BF9">
        <w:rPr>
          <w:rFonts w:ascii="Times New Roman" w:hAnsi="Times New Roman" w:cs="Times New Roman"/>
          <w:sz w:val="24"/>
          <w:szCs w:val="24"/>
        </w:rPr>
        <w:t>saat: 17.00’den sonra açılmalıdır.</w:t>
      </w:r>
    </w:p>
    <w:p w:rsidR="008335BD" w:rsidRPr="00C16BF9" w:rsidRDefault="008335BD" w:rsidP="00FC0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4F3" w:rsidRDefault="00F134F3" w:rsidP="00C16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Madde–</w:t>
      </w:r>
      <w:r w:rsidR="00C419A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Uzaktan eğitim ile verilen derslerin müfredatı ve süresi, örgün eğitim yoluyla verilen derslerle birebir aynı olmalıdır. </w:t>
      </w:r>
    </w:p>
    <w:p w:rsidR="00F134F3" w:rsidRDefault="00F134F3" w:rsidP="00C16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2D5" w:rsidRDefault="007B12D5" w:rsidP="00C16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2D5" w:rsidRDefault="007B12D5" w:rsidP="00C16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BF9" w:rsidRPr="00C16BF9" w:rsidRDefault="008335BD" w:rsidP="00C16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BF9">
        <w:rPr>
          <w:rFonts w:ascii="Times New Roman" w:hAnsi="Times New Roman" w:cs="Times New Roman"/>
          <w:sz w:val="24"/>
          <w:szCs w:val="24"/>
        </w:rPr>
        <w:lastRenderedPageBreak/>
        <w:t>Madde–</w:t>
      </w:r>
      <w:r w:rsidR="00C419AC">
        <w:rPr>
          <w:rFonts w:ascii="Times New Roman" w:hAnsi="Times New Roman" w:cs="Times New Roman"/>
          <w:sz w:val="24"/>
          <w:szCs w:val="24"/>
        </w:rPr>
        <w:t>10</w:t>
      </w:r>
      <w:r w:rsidRPr="00C16BF9">
        <w:rPr>
          <w:rFonts w:ascii="Times New Roman" w:hAnsi="Times New Roman" w:cs="Times New Roman"/>
          <w:sz w:val="24"/>
          <w:szCs w:val="24"/>
        </w:rPr>
        <w:t xml:space="preserve"> </w:t>
      </w:r>
      <w:r w:rsidR="00C16BF9">
        <w:rPr>
          <w:rFonts w:ascii="Times New Roman" w:hAnsi="Times New Roman" w:cs="Times New Roman"/>
          <w:sz w:val="24"/>
          <w:szCs w:val="24"/>
        </w:rPr>
        <w:t xml:space="preserve">Uzaktan eğitim derslerinin yarıyıl içi başarı değerlendirmesinde </w:t>
      </w:r>
      <w:r w:rsidR="00C16BF9" w:rsidRPr="00C16BF9">
        <w:rPr>
          <w:rFonts w:ascii="Times New Roman" w:hAnsi="Times New Roman" w:cs="Times New Roman"/>
          <w:sz w:val="24"/>
          <w:szCs w:val="24"/>
        </w:rPr>
        <w:t xml:space="preserve">yüz yüze veya elektronik ortamda gözetimli veya gözetimsiz olarak ölçme değerlendirme yöntemleri (ödev, proje, uygulama, yazılı, sözlü vb.) </w:t>
      </w:r>
      <w:r w:rsidR="00C16BF9">
        <w:rPr>
          <w:rFonts w:ascii="Times New Roman" w:hAnsi="Times New Roman" w:cs="Times New Roman"/>
          <w:sz w:val="24"/>
          <w:szCs w:val="24"/>
        </w:rPr>
        <w:t xml:space="preserve">kullanılabilir. Yarıyıl sonu (final) </w:t>
      </w:r>
      <w:r w:rsidR="0086562F">
        <w:rPr>
          <w:rFonts w:ascii="Times New Roman" w:hAnsi="Times New Roman" w:cs="Times New Roman"/>
          <w:sz w:val="24"/>
          <w:szCs w:val="24"/>
        </w:rPr>
        <w:t xml:space="preserve">ve Bütünleme </w:t>
      </w:r>
      <w:r w:rsidR="00C16BF9">
        <w:rPr>
          <w:rFonts w:ascii="Times New Roman" w:hAnsi="Times New Roman" w:cs="Times New Roman"/>
          <w:sz w:val="24"/>
          <w:szCs w:val="24"/>
        </w:rPr>
        <w:t xml:space="preserve">sınavı, gözetimli olarak </w:t>
      </w:r>
      <w:proofErr w:type="spellStart"/>
      <w:r w:rsidR="00C16BF9">
        <w:rPr>
          <w:rFonts w:ascii="Times New Roman" w:hAnsi="Times New Roman" w:cs="Times New Roman"/>
          <w:sz w:val="24"/>
          <w:szCs w:val="24"/>
        </w:rPr>
        <w:t>yüzyüze</w:t>
      </w:r>
      <w:proofErr w:type="spellEnd"/>
      <w:r w:rsidR="0086562F">
        <w:rPr>
          <w:rFonts w:ascii="Times New Roman" w:hAnsi="Times New Roman" w:cs="Times New Roman"/>
          <w:sz w:val="24"/>
          <w:szCs w:val="24"/>
        </w:rPr>
        <w:t xml:space="preserve">/elektronik ortamda </w:t>
      </w:r>
      <w:r w:rsidR="00C16BF9">
        <w:rPr>
          <w:rFonts w:ascii="Times New Roman" w:hAnsi="Times New Roman" w:cs="Times New Roman"/>
          <w:sz w:val="24"/>
          <w:szCs w:val="24"/>
        </w:rPr>
        <w:t>yazılı (klasik veya test) olarak yapılmalıdır.</w:t>
      </w:r>
      <w:r w:rsidRPr="00C16BF9">
        <w:rPr>
          <w:rFonts w:ascii="Times New Roman" w:hAnsi="Times New Roman" w:cs="Times New Roman"/>
          <w:sz w:val="24"/>
          <w:szCs w:val="24"/>
        </w:rPr>
        <w:t xml:space="preserve"> </w:t>
      </w:r>
      <w:r w:rsidR="00090871">
        <w:rPr>
          <w:rFonts w:ascii="Times New Roman" w:hAnsi="Times New Roman" w:cs="Times New Roman"/>
          <w:sz w:val="24"/>
          <w:szCs w:val="24"/>
        </w:rPr>
        <w:t xml:space="preserve">Aynı dersin birden fazla grubu bulunması durumunda yarıyıl sonu (final) sınavı, </w:t>
      </w:r>
      <w:r w:rsidR="00C16BF9" w:rsidRPr="00C16BF9">
        <w:rPr>
          <w:rFonts w:ascii="Times New Roman" w:hAnsi="Times New Roman" w:cs="Times New Roman"/>
          <w:sz w:val="24"/>
          <w:szCs w:val="24"/>
        </w:rPr>
        <w:t xml:space="preserve">merkezi bir sınav şeklinde </w:t>
      </w:r>
      <w:r w:rsidR="00090871">
        <w:rPr>
          <w:rFonts w:ascii="Times New Roman" w:hAnsi="Times New Roman" w:cs="Times New Roman"/>
          <w:sz w:val="24"/>
          <w:szCs w:val="24"/>
        </w:rPr>
        <w:t xml:space="preserve">de </w:t>
      </w:r>
      <w:r w:rsidR="00C16BF9" w:rsidRPr="00C16BF9">
        <w:rPr>
          <w:rFonts w:ascii="Times New Roman" w:hAnsi="Times New Roman" w:cs="Times New Roman"/>
          <w:sz w:val="24"/>
          <w:szCs w:val="24"/>
        </w:rPr>
        <w:t xml:space="preserve">gerçekleştirilebilir. </w:t>
      </w:r>
    </w:p>
    <w:p w:rsidR="00090871" w:rsidRDefault="00090871" w:rsidP="00C16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26F" w:rsidRPr="00C16BF9" w:rsidRDefault="0086562F" w:rsidP="00C16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Madde–</w:t>
      </w:r>
      <w:r w:rsidR="00C419A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BF9" w:rsidRPr="00C16BF9">
        <w:rPr>
          <w:rFonts w:ascii="Times New Roman" w:hAnsi="Times New Roman" w:cs="Times New Roman"/>
          <w:sz w:val="24"/>
          <w:szCs w:val="24"/>
        </w:rPr>
        <w:t xml:space="preserve">Gözetimsiz yapılan ölçme değerlendirme etkinliklerinin genel başarıya etkisi, uzaktan </w:t>
      </w:r>
      <w:r w:rsidR="009A6E5A">
        <w:rPr>
          <w:rFonts w:ascii="Times New Roman" w:hAnsi="Times New Roman" w:cs="Times New Roman"/>
          <w:sz w:val="24"/>
          <w:szCs w:val="24"/>
        </w:rPr>
        <w:t xml:space="preserve">eğitimde </w:t>
      </w:r>
      <w:r w:rsidR="00C16BF9" w:rsidRPr="00C16BF9">
        <w:rPr>
          <w:rFonts w:ascii="Times New Roman" w:hAnsi="Times New Roman" w:cs="Times New Roman"/>
          <w:sz w:val="24"/>
          <w:szCs w:val="24"/>
        </w:rPr>
        <w:t xml:space="preserve">%20'den fazla olamaz. Uzaktan </w:t>
      </w:r>
      <w:r w:rsidR="009A6E5A">
        <w:rPr>
          <w:rFonts w:ascii="Times New Roman" w:hAnsi="Times New Roman" w:cs="Times New Roman"/>
          <w:sz w:val="24"/>
          <w:szCs w:val="24"/>
        </w:rPr>
        <w:t xml:space="preserve">eğitim </w:t>
      </w:r>
      <w:r>
        <w:rPr>
          <w:rFonts w:ascii="Times New Roman" w:hAnsi="Times New Roman" w:cs="Times New Roman"/>
          <w:sz w:val="24"/>
          <w:szCs w:val="24"/>
        </w:rPr>
        <w:t xml:space="preserve">yoluyla verilen </w:t>
      </w:r>
      <w:r w:rsidR="00C16BF9" w:rsidRPr="00C16BF9">
        <w:rPr>
          <w:rFonts w:ascii="Times New Roman" w:hAnsi="Times New Roman" w:cs="Times New Roman"/>
          <w:sz w:val="24"/>
          <w:szCs w:val="24"/>
        </w:rPr>
        <w:t>ders</w:t>
      </w:r>
      <w:r>
        <w:rPr>
          <w:rFonts w:ascii="Times New Roman" w:hAnsi="Times New Roman" w:cs="Times New Roman"/>
          <w:sz w:val="24"/>
          <w:szCs w:val="24"/>
        </w:rPr>
        <w:t xml:space="preserve">in, </w:t>
      </w:r>
      <w:r w:rsidR="00C16BF9" w:rsidRPr="00C16BF9">
        <w:rPr>
          <w:rFonts w:ascii="Times New Roman" w:hAnsi="Times New Roman" w:cs="Times New Roman"/>
          <w:sz w:val="24"/>
          <w:szCs w:val="24"/>
        </w:rPr>
        <w:t xml:space="preserve">ölçme değerlendirmeyle ilgili </w:t>
      </w:r>
      <w:r>
        <w:rPr>
          <w:rFonts w:ascii="Times New Roman" w:hAnsi="Times New Roman" w:cs="Times New Roman"/>
          <w:sz w:val="24"/>
          <w:szCs w:val="24"/>
        </w:rPr>
        <w:t xml:space="preserve">uygulama </w:t>
      </w:r>
      <w:r w:rsidR="00C16BF9" w:rsidRPr="00C16BF9">
        <w:rPr>
          <w:rFonts w:ascii="Times New Roman" w:hAnsi="Times New Roman" w:cs="Times New Roman"/>
          <w:sz w:val="24"/>
          <w:szCs w:val="24"/>
        </w:rPr>
        <w:t>usuller</w:t>
      </w:r>
      <w:r>
        <w:rPr>
          <w:rFonts w:ascii="Times New Roman" w:hAnsi="Times New Roman" w:cs="Times New Roman"/>
          <w:sz w:val="24"/>
          <w:szCs w:val="24"/>
        </w:rPr>
        <w:t>i</w:t>
      </w:r>
      <w:r w:rsidR="00C16BF9" w:rsidRPr="00C16BF9">
        <w:rPr>
          <w:rFonts w:ascii="Times New Roman" w:hAnsi="Times New Roman" w:cs="Times New Roman"/>
          <w:sz w:val="24"/>
          <w:szCs w:val="24"/>
        </w:rPr>
        <w:t>, yeni kaydolan öğrenciler için tercih aşamasından önce ilan edilir.</w:t>
      </w:r>
    </w:p>
    <w:p w:rsidR="00FC026F" w:rsidRPr="00C16BF9" w:rsidRDefault="00FC026F" w:rsidP="00FC6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26F" w:rsidRDefault="00F134F3" w:rsidP="00FC6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Madde–1</w:t>
      </w:r>
      <w:r w:rsidR="00C419A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Bu esaslarda yer almayan tüm eğitim–öğretim faaliyetleri ve uygulamalarda </w:t>
      </w:r>
      <w:r w:rsidRPr="00F134F3">
        <w:rPr>
          <w:rFonts w:ascii="Times New Roman" w:hAnsi="Times New Roman" w:cs="Times New Roman"/>
          <w:sz w:val="24"/>
          <w:szCs w:val="24"/>
        </w:rPr>
        <w:t>YTÜ Ön Lisans ve Lisan</w:t>
      </w:r>
      <w:r>
        <w:rPr>
          <w:rFonts w:ascii="Times New Roman" w:hAnsi="Times New Roman" w:cs="Times New Roman"/>
          <w:sz w:val="24"/>
          <w:szCs w:val="24"/>
        </w:rPr>
        <w:t>s Eğitim Öğretim Yönetmeliği hükümleri ve ilgili diğer mevzuat hüküm</w:t>
      </w:r>
      <w:r w:rsidR="00C419AC">
        <w:rPr>
          <w:rFonts w:ascii="Times New Roman" w:hAnsi="Times New Roman" w:cs="Times New Roman"/>
          <w:sz w:val="24"/>
          <w:szCs w:val="24"/>
        </w:rPr>
        <w:t>leri</w:t>
      </w:r>
      <w:r>
        <w:rPr>
          <w:rFonts w:ascii="Times New Roman" w:hAnsi="Times New Roman" w:cs="Times New Roman"/>
          <w:sz w:val="24"/>
          <w:szCs w:val="24"/>
        </w:rPr>
        <w:t xml:space="preserve"> geçerlidir.</w:t>
      </w:r>
    </w:p>
    <w:p w:rsidR="002B6D24" w:rsidRDefault="002B6D24" w:rsidP="00FC6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E2A" w:rsidRPr="00AD06B6" w:rsidRDefault="002B6D24" w:rsidP="001F0E2A">
      <w:pPr>
        <w:pStyle w:val="3-NormalYaz"/>
        <w:spacing w:line="240" w:lineRule="exact"/>
        <w:rPr>
          <w:b/>
          <w:sz w:val="24"/>
          <w:szCs w:val="24"/>
        </w:rPr>
      </w:pPr>
      <w:r>
        <w:rPr>
          <w:sz w:val="24"/>
          <w:szCs w:val="24"/>
        </w:rPr>
        <w:t>Madde–1</w:t>
      </w:r>
      <w:r w:rsidR="00C419AC">
        <w:rPr>
          <w:sz w:val="24"/>
          <w:szCs w:val="24"/>
        </w:rPr>
        <w:t>3</w:t>
      </w:r>
      <w:r>
        <w:rPr>
          <w:sz w:val="24"/>
          <w:szCs w:val="24"/>
        </w:rPr>
        <w:t xml:space="preserve"> Uzak</w:t>
      </w:r>
      <w:r w:rsidR="009A6E5A">
        <w:rPr>
          <w:sz w:val="24"/>
          <w:szCs w:val="24"/>
        </w:rPr>
        <w:t>tan</w:t>
      </w:r>
      <w:r>
        <w:rPr>
          <w:sz w:val="24"/>
          <w:szCs w:val="24"/>
        </w:rPr>
        <w:t xml:space="preserve"> eğitim yoluyla verilecek dersler için öğrenciden, </w:t>
      </w:r>
      <w:r w:rsidR="00386092">
        <w:rPr>
          <w:sz w:val="24"/>
          <w:szCs w:val="24"/>
        </w:rPr>
        <w:t xml:space="preserve">ilgili mevzuat gereği </w:t>
      </w:r>
      <w:r>
        <w:rPr>
          <w:sz w:val="24"/>
          <w:szCs w:val="24"/>
        </w:rPr>
        <w:t xml:space="preserve">Yıldız Teknik Üniversitesi Yönetim Kurulunca belirlenen ücretler </w:t>
      </w:r>
      <w:r w:rsidR="00386092">
        <w:rPr>
          <w:sz w:val="24"/>
          <w:szCs w:val="24"/>
        </w:rPr>
        <w:t xml:space="preserve">(öğrenim ücreti ve/veya materyal ücreti) </w:t>
      </w:r>
      <w:r>
        <w:rPr>
          <w:sz w:val="24"/>
          <w:szCs w:val="24"/>
        </w:rPr>
        <w:t>talep edilebilir.</w:t>
      </w:r>
      <w:r w:rsidR="001F0E2A">
        <w:rPr>
          <w:sz w:val="24"/>
          <w:szCs w:val="24"/>
        </w:rPr>
        <w:t xml:space="preserve"> </w:t>
      </w:r>
      <w:r w:rsidR="001F0E2A" w:rsidRPr="00AD06B6">
        <w:rPr>
          <w:rFonts w:eastAsiaTheme="minorHAnsi"/>
          <w:sz w:val="24"/>
          <w:szCs w:val="24"/>
        </w:rPr>
        <w:t xml:space="preserve">Yerel kredisi olmayan derslerden </w:t>
      </w:r>
      <w:r w:rsidR="001F0E2A" w:rsidRPr="00AD06B6">
        <w:rPr>
          <w:sz w:val="24"/>
          <w:szCs w:val="24"/>
        </w:rPr>
        <w:t>ö</w:t>
      </w:r>
      <w:r w:rsidR="001F0E2A" w:rsidRPr="00AD06B6">
        <w:rPr>
          <w:rFonts w:eastAsiaTheme="minorHAnsi"/>
          <w:sz w:val="24"/>
          <w:szCs w:val="24"/>
        </w:rPr>
        <w:t>ğ</w:t>
      </w:r>
      <w:r w:rsidR="001F0E2A" w:rsidRPr="00AD06B6">
        <w:rPr>
          <w:sz w:val="24"/>
          <w:szCs w:val="24"/>
        </w:rPr>
        <w:t xml:space="preserve">renim </w:t>
      </w:r>
      <w:r w:rsidR="001F0E2A" w:rsidRPr="00AD06B6">
        <w:rPr>
          <w:rFonts w:eastAsiaTheme="minorHAnsi"/>
          <w:sz w:val="24"/>
          <w:szCs w:val="24"/>
        </w:rPr>
        <w:t>ücreti alınmaz.</w:t>
      </w:r>
      <w:r w:rsidR="001F0E2A" w:rsidRPr="00AD06B6">
        <w:rPr>
          <w:sz w:val="24"/>
          <w:szCs w:val="24"/>
        </w:rPr>
        <w:t xml:space="preserve"> </w:t>
      </w:r>
      <w:r w:rsidR="001F0E2A" w:rsidRPr="00AD06B6">
        <w:rPr>
          <w:b/>
          <w:sz w:val="24"/>
          <w:szCs w:val="24"/>
        </w:rPr>
        <w:t>(</w:t>
      </w:r>
      <w:r w:rsidR="00AD06B6" w:rsidRPr="00AD06B6">
        <w:rPr>
          <w:b/>
          <w:sz w:val="24"/>
          <w:szCs w:val="24"/>
        </w:rPr>
        <w:t xml:space="preserve">son cümle, </w:t>
      </w:r>
      <w:r w:rsidR="001F0E2A" w:rsidRPr="00AD06B6">
        <w:rPr>
          <w:b/>
          <w:sz w:val="24"/>
          <w:szCs w:val="24"/>
        </w:rPr>
        <w:t>17.10.2019/</w:t>
      </w:r>
      <w:r w:rsidR="00AD06B6" w:rsidRPr="00AD06B6">
        <w:rPr>
          <w:b/>
          <w:sz w:val="24"/>
          <w:szCs w:val="24"/>
        </w:rPr>
        <w:t>07-25</w:t>
      </w:r>
      <w:r w:rsidR="001F0E2A" w:rsidRPr="00AD06B6">
        <w:rPr>
          <w:b/>
          <w:sz w:val="24"/>
          <w:szCs w:val="24"/>
        </w:rPr>
        <w:t xml:space="preserve"> tarih ve sayılı Senato kararı ile eklenmiştir</w:t>
      </w:r>
      <w:r w:rsidR="00AD06B6">
        <w:rPr>
          <w:b/>
          <w:sz w:val="24"/>
          <w:szCs w:val="24"/>
        </w:rPr>
        <w:t>.</w:t>
      </w:r>
      <w:r w:rsidR="001F0E2A" w:rsidRPr="00AD06B6">
        <w:rPr>
          <w:b/>
          <w:sz w:val="24"/>
          <w:szCs w:val="24"/>
        </w:rPr>
        <w:t>)</w:t>
      </w:r>
    </w:p>
    <w:p w:rsidR="00900557" w:rsidRPr="00206684" w:rsidRDefault="00900557" w:rsidP="001F0E2A">
      <w:pPr>
        <w:pStyle w:val="3-NormalYaz"/>
        <w:spacing w:line="240" w:lineRule="exact"/>
        <w:rPr>
          <w:color w:val="FF0000"/>
          <w:sz w:val="24"/>
          <w:szCs w:val="24"/>
        </w:rPr>
      </w:pPr>
    </w:p>
    <w:p w:rsidR="00386092" w:rsidRDefault="00386092" w:rsidP="00FC6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Madde–1</w:t>
      </w:r>
      <w:r w:rsidR="00C419A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Uzak</w:t>
      </w:r>
      <w:r w:rsidR="009A6E5A">
        <w:rPr>
          <w:rFonts w:ascii="Times New Roman" w:hAnsi="Times New Roman" w:cs="Times New Roman"/>
          <w:sz w:val="24"/>
          <w:szCs w:val="24"/>
        </w:rPr>
        <w:t>tan</w:t>
      </w:r>
      <w:r>
        <w:rPr>
          <w:rFonts w:ascii="Times New Roman" w:hAnsi="Times New Roman" w:cs="Times New Roman"/>
          <w:sz w:val="24"/>
          <w:szCs w:val="24"/>
        </w:rPr>
        <w:t xml:space="preserve"> eğitim yoluyla verilecek dersler için </w:t>
      </w:r>
      <w:r w:rsidR="00446DAF">
        <w:rPr>
          <w:rFonts w:ascii="Times New Roman" w:hAnsi="Times New Roman" w:cs="Times New Roman"/>
          <w:sz w:val="24"/>
          <w:szCs w:val="24"/>
        </w:rPr>
        <w:t xml:space="preserve">belirlenen </w:t>
      </w:r>
      <w:r>
        <w:rPr>
          <w:rFonts w:ascii="Times New Roman" w:hAnsi="Times New Roman" w:cs="Times New Roman"/>
          <w:sz w:val="24"/>
          <w:szCs w:val="24"/>
        </w:rPr>
        <w:t>uzaktan eğitim ücretini belirlenen tarihlerde ödemeyen öğrencinin uzaktan eğitim ders kaydı silinir.</w:t>
      </w:r>
    </w:p>
    <w:p w:rsidR="007D2A48" w:rsidRDefault="007D2A48" w:rsidP="00FC6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A48" w:rsidRDefault="007D2A48" w:rsidP="00FC6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D24" w:rsidRDefault="002B6D24" w:rsidP="00FC6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4F3" w:rsidRDefault="00F134F3" w:rsidP="00FC6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34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3BD" w:rsidRDefault="00D643BD" w:rsidP="008325E9">
      <w:pPr>
        <w:spacing w:after="0" w:line="240" w:lineRule="auto"/>
      </w:pPr>
      <w:r>
        <w:separator/>
      </w:r>
    </w:p>
  </w:endnote>
  <w:endnote w:type="continuationSeparator" w:id="0">
    <w:p w:rsidR="00D643BD" w:rsidRDefault="00D643BD" w:rsidP="0083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E41" w:rsidRDefault="004B2E4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5E9" w:rsidRDefault="008325E9">
    <w:pPr>
      <w:pStyle w:val="Altbilgi"/>
    </w:pPr>
    <w:r>
      <w:t xml:space="preserve">Doküman No: DD-061; Revizyon Tarihi: </w:t>
    </w:r>
    <w:r w:rsidR="00A04A7F">
      <w:t xml:space="preserve">17.10.2019; Revizyon No: </w:t>
    </w:r>
    <w:r w:rsidR="00A04A7F">
      <w:t>01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E41" w:rsidRDefault="004B2E4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3BD" w:rsidRDefault="00D643BD" w:rsidP="008325E9">
      <w:pPr>
        <w:spacing w:after="0" w:line="240" w:lineRule="auto"/>
      </w:pPr>
      <w:r>
        <w:separator/>
      </w:r>
    </w:p>
  </w:footnote>
  <w:footnote w:type="continuationSeparator" w:id="0">
    <w:p w:rsidR="00D643BD" w:rsidRDefault="00D643BD" w:rsidP="00832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E41" w:rsidRDefault="004B2E4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E41" w:rsidRDefault="004B2E4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E41" w:rsidRDefault="004B2E4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88"/>
    <w:rsid w:val="00076EDC"/>
    <w:rsid w:val="00090871"/>
    <w:rsid w:val="000D0AE4"/>
    <w:rsid w:val="000D35F6"/>
    <w:rsid w:val="000F408E"/>
    <w:rsid w:val="000F7284"/>
    <w:rsid w:val="001A1530"/>
    <w:rsid w:val="001C5852"/>
    <w:rsid w:val="001F0E2A"/>
    <w:rsid w:val="001F7BF3"/>
    <w:rsid w:val="00233EBD"/>
    <w:rsid w:val="0025319E"/>
    <w:rsid w:val="002B6D24"/>
    <w:rsid w:val="002C48AE"/>
    <w:rsid w:val="002D464F"/>
    <w:rsid w:val="003233B3"/>
    <w:rsid w:val="003805A7"/>
    <w:rsid w:val="00386092"/>
    <w:rsid w:val="003D416E"/>
    <w:rsid w:val="004458AE"/>
    <w:rsid w:val="00446DAF"/>
    <w:rsid w:val="00446FE3"/>
    <w:rsid w:val="00460CD9"/>
    <w:rsid w:val="004A62E0"/>
    <w:rsid w:val="004B2E41"/>
    <w:rsid w:val="004F07F3"/>
    <w:rsid w:val="004F4C3E"/>
    <w:rsid w:val="00500D96"/>
    <w:rsid w:val="00526D8C"/>
    <w:rsid w:val="00527762"/>
    <w:rsid w:val="00541CA9"/>
    <w:rsid w:val="005479D6"/>
    <w:rsid w:val="00550918"/>
    <w:rsid w:val="005B616D"/>
    <w:rsid w:val="005E777E"/>
    <w:rsid w:val="00624438"/>
    <w:rsid w:val="0064775F"/>
    <w:rsid w:val="00657928"/>
    <w:rsid w:val="006D60ED"/>
    <w:rsid w:val="007253A8"/>
    <w:rsid w:val="00746B2E"/>
    <w:rsid w:val="007969A5"/>
    <w:rsid w:val="007B12D5"/>
    <w:rsid w:val="007B4864"/>
    <w:rsid w:val="007D1A94"/>
    <w:rsid w:val="007D2A48"/>
    <w:rsid w:val="0082020D"/>
    <w:rsid w:val="008325E9"/>
    <w:rsid w:val="008335BD"/>
    <w:rsid w:val="008468CA"/>
    <w:rsid w:val="0086562F"/>
    <w:rsid w:val="008B2C54"/>
    <w:rsid w:val="008D3623"/>
    <w:rsid w:val="008F1132"/>
    <w:rsid w:val="00900557"/>
    <w:rsid w:val="00954444"/>
    <w:rsid w:val="009A417F"/>
    <w:rsid w:val="009A4939"/>
    <w:rsid w:val="009A6E5A"/>
    <w:rsid w:val="009B10C4"/>
    <w:rsid w:val="009B3927"/>
    <w:rsid w:val="009D1EBF"/>
    <w:rsid w:val="009F5677"/>
    <w:rsid w:val="00A04A7F"/>
    <w:rsid w:val="00A064E9"/>
    <w:rsid w:val="00A53EB5"/>
    <w:rsid w:val="00AD06B6"/>
    <w:rsid w:val="00B13B0D"/>
    <w:rsid w:val="00B374AD"/>
    <w:rsid w:val="00B74287"/>
    <w:rsid w:val="00B74A65"/>
    <w:rsid w:val="00BA5353"/>
    <w:rsid w:val="00C16BF9"/>
    <w:rsid w:val="00C23D76"/>
    <w:rsid w:val="00C32C88"/>
    <w:rsid w:val="00C419AC"/>
    <w:rsid w:val="00C64337"/>
    <w:rsid w:val="00C82CE2"/>
    <w:rsid w:val="00D643AC"/>
    <w:rsid w:val="00D643BD"/>
    <w:rsid w:val="00D71F57"/>
    <w:rsid w:val="00D90373"/>
    <w:rsid w:val="00DC72DF"/>
    <w:rsid w:val="00DE5092"/>
    <w:rsid w:val="00E25F7C"/>
    <w:rsid w:val="00EA0338"/>
    <w:rsid w:val="00F134F3"/>
    <w:rsid w:val="00F84C9E"/>
    <w:rsid w:val="00FA6B83"/>
    <w:rsid w:val="00FB73D7"/>
    <w:rsid w:val="00FC026F"/>
    <w:rsid w:val="00FC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4BF16-59DF-4216-8587-2FC0D05D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244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2443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2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24438"/>
    <w:rPr>
      <w:b/>
      <w:bCs/>
    </w:rPr>
  </w:style>
  <w:style w:type="paragraph" w:customStyle="1" w:styleId="Default">
    <w:name w:val="Default"/>
    <w:rsid w:val="00C16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12D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25E9"/>
  </w:style>
  <w:style w:type="paragraph" w:styleId="Altbilgi">
    <w:name w:val="footer"/>
    <w:basedOn w:val="Normal"/>
    <w:link w:val="AltbilgiChar"/>
    <w:uiPriority w:val="99"/>
    <w:unhideWhenUsed/>
    <w:rsid w:val="0083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25E9"/>
  </w:style>
  <w:style w:type="paragraph" w:customStyle="1" w:styleId="3-NormalYaz">
    <w:name w:val="3-Normal Yazı"/>
    <w:rsid w:val="001F0E2A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 Inan</dc:creator>
  <cp:lastModifiedBy>Acer</cp:lastModifiedBy>
  <cp:revision>4</cp:revision>
  <dcterms:created xsi:type="dcterms:W3CDTF">2019-10-21T07:44:00Z</dcterms:created>
  <dcterms:modified xsi:type="dcterms:W3CDTF">2019-10-22T07:28:00Z</dcterms:modified>
</cp:coreProperties>
</file>