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14:paraId="08638CF2" w14:textId="77777777" w:rsidTr="000549E9">
        <w:trPr>
          <w:jc w:val="center"/>
        </w:trPr>
        <w:tc>
          <w:tcPr>
            <w:tcW w:w="1794" w:type="dxa"/>
            <w:vAlign w:val="center"/>
          </w:tcPr>
          <w:p w14:paraId="02CD6B7E" w14:textId="77777777" w:rsidR="003C0EBE" w:rsidRDefault="003C0EBE" w:rsidP="009A6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CCF91C" wp14:editId="447D5BD9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14:paraId="1DA163EB" w14:textId="77777777"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14:paraId="5382E91E" w14:textId="77777777" w:rsidR="003C0EBE" w:rsidRPr="00A83410" w:rsidRDefault="00510D14" w:rsidP="003C0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ÇEKME VE EĞME DENEY CİHAZI</w:t>
            </w:r>
          </w:p>
          <w:p w14:paraId="6035FDF6" w14:textId="77777777" w:rsidR="003C0EBE" w:rsidRDefault="00510D14" w:rsidP="003C0EBE">
            <w:pPr>
              <w:jc w:val="center"/>
            </w:pPr>
            <w:r w:rsidRPr="00A83410">
              <w:rPr>
                <w:b/>
                <w:sz w:val="24"/>
                <w:szCs w:val="24"/>
              </w:rPr>
              <w:t>KULLANIM TALİMATI</w:t>
            </w:r>
          </w:p>
        </w:tc>
        <w:tc>
          <w:tcPr>
            <w:tcW w:w="1746" w:type="dxa"/>
          </w:tcPr>
          <w:p w14:paraId="125CACF2" w14:textId="77777777" w:rsidR="003C0EBE" w:rsidRDefault="003C0EBE">
            <w:r>
              <w:rPr>
                <w:noProof/>
              </w:rPr>
              <w:drawing>
                <wp:inline distT="0" distB="0" distL="0" distR="0" wp14:anchorId="183961E9" wp14:editId="6C6DE575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2C8E6" w14:textId="77777777" w:rsidR="00DD5807" w:rsidRDefault="00DD5807"/>
    <w:p w14:paraId="4782071B" w14:textId="77777777" w:rsidR="003C0EBE" w:rsidRPr="00A83410" w:rsidRDefault="003C0EBE" w:rsidP="00ED5B3A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AMAÇ:</w:t>
      </w:r>
      <w:r w:rsidRPr="003C0EBE">
        <w:rPr>
          <w:rFonts w:ascii="Times New Roman" w:hAnsi="Times New Roman" w:cs="Times New Roman"/>
        </w:rPr>
        <w:t xml:space="preserve"> </w:t>
      </w:r>
      <w:r w:rsidR="00607477">
        <w:rPr>
          <w:rFonts w:ascii="Times New Roman" w:hAnsi="Times New Roman" w:cs="Times New Roman"/>
        </w:rPr>
        <w:t>Çekme ve eğme deney cihazı</w:t>
      </w:r>
      <w:r w:rsidRPr="00A83410">
        <w:rPr>
          <w:rFonts w:ascii="Times New Roman" w:hAnsi="Times New Roman" w:cs="Times New Roman"/>
        </w:rPr>
        <w:t xml:space="preserve"> kullanım kurallarını belirlemektir.</w:t>
      </w:r>
    </w:p>
    <w:p w14:paraId="625771D8" w14:textId="77777777" w:rsidR="003C0EBE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</w:rPr>
        <w:t xml:space="preserve"> </w:t>
      </w:r>
      <w:r w:rsidR="00607477">
        <w:rPr>
          <w:rFonts w:ascii="Times New Roman" w:hAnsi="Times New Roman" w:cs="Times New Roman"/>
        </w:rPr>
        <w:t>Gemi İnşaatı ve Denizcilik Fakültesi Mekanik kökenli öğretim elemanları</w:t>
      </w:r>
    </w:p>
    <w:p w14:paraId="4FB75FE8" w14:textId="77777777" w:rsidR="000549E9" w:rsidRPr="00A83410" w:rsidRDefault="000549E9" w:rsidP="000549E9">
      <w:pPr>
        <w:ind w:left="284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UYGULAMA: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72B76" w14:textId="77777777" w:rsidR="000549E9" w:rsidRPr="00A83410" w:rsidRDefault="000001E5" w:rsidP="000549E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10">
        <w:rPr>
          <w:rFonts w:ascii="Times New Roman" w:hAnsi="Times New Roman" w:cs="Times New Roman"/>
          <w:b/>
          <w:sz w:val="24"/>
          <w:szCs w:val="24"/>
          <w:u w:val="single"/>
        </w:rPr>
        <w:t>Genel Kurallar</w:t>
      </w:r>
    </w:p>
    <w:p w14:paraId="677B2216" w14:textId="77777777" w:rsidR="00470B99" w:rsidRPr="00A83410" w:rsidRDefault="00607477" w:rsidP="001969DF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  <w:sz w:val="24"/>
          <w:szCs w:val="24"/>
        </w:rPr>
        <w:t>ekme ve eğme deney cihazı</w:t>
      </w:r>
      <w:r w:rsidR="00470B99" w:rsidRPr="00A83410">
        <w:rPr>
          <w:rFonts w:ascii="Times New Roman" w:hAnsi="Times New Roman" w:cs="Times New Roman"/>
          <w:sz w:val="24"/>
          <w:szCs w:val="24"/>
        </w:rPr>
        <w:t xml:space="preserve">, </w:t>
      </w:r>
      <w:r w:rsidR="00AA5E19">
        <w:rPr>
          <w:rFonts w:ascii="Times New Roman" w:hAnsi="Times New Roman" w:cs="Times New Roman"/>
          <w:sz w:val="24"/>
          <w:szCs w:val="24"/>
        </w:rPr>
        <w:t>fakülte</w:t>
      </w:r>
      <w:r w:rsidR="000001E5" w:rsidRPr="00A83410">
        <w:rPr>
          <w:rFonts w:ascii="Times New Roman" w:hAnsi="Times New Roman" w:cs="Times New Roman"/>
          <w:sz w:val="24"/>
          <w:szCs w:val="24"/>
        </w:rPr>
        <w:t xml:space="preserve"> öğretim elemanlarınca kullanılabilir.</w:t>
      </w:r>
    </w:p>
    <w:p w14:paraId="79D7861F" w14:textId="77777777" w:rsidR="000001E5" w:rsidRPr="00A83410" w:rsidRDefault="00607477" w:rsidP="001969DF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  <w:sz w:val="24"/>
          <w:szCs w:val="24"/>
        </w:rPr>
        <w:t>ekme ve eğme deney cihazının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>amacı dışında kullanılması yasaktır.</w:t>
      </w:r>
    </w:p>
    <w:p w14:paraId="5C415530" w14:textId="77777777" w:rsidR="00424FB2" w:rsidRPr="009A39EC" w:rsidRDefault="000001E5" w:rsidP="009A39EC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sz w:val="24"/>
          <w:szCs w:val="24"/>
        </w:rPr>
        <w:t>Sistem aşağıda belirtilen çalıştırma talimatına uygun olarak kullanılacaktır.</w:t>
      </w:r>
    </w:p>
    <w:p w14:paraId="516DEB14" w14:textId="77777777" w:rsidR="00424FB2" w:rsidRDefault="00607477" w:rsidP="00424FB2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ÇEKME VE EĞME DENEY CİHAZI </w:t>
      </w:r>
      <w:r w:rsidR="000001E5" w:rsidRPr="000001E5">
        <w:rPr>
          <w:rFonts w:ascii="Times New Roman" w:hAnsi="Times New Roman" w:cs="Times New Roman"/>
          <w:b/>
          <w:sz w:val="24"/>
          <w:szCs w:val="24"/>
          <w:u w:val="single"/>
        </w:rPr>
        <w:t>ÇALIŞTIRMA TALİMATI</w:t>
      </w:r>
    </w:p>
    <w:p w14:paraId="00E0338A" w14:textId="77777777" w:rsidR="00CC3E13" w:rsidRDefault="00607477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Cihazın başlatma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şartelini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konumuna getiriniz.</w:t>
      </w:r>
    </w:p>
    <w:p w14:paraId="3425DD5F" w14:textId="77777777" w:rsidR="00607477" w:rsidRDefault="00607477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eldiveni giyiniz.</w:t>
      </w:r>
    </w:p>
    <w:p w14:paraId="2BAA4DBF" w14:textId="77777777" w:rsidR="00607477" w:rsidRDefault="00607477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Koruyucu gözlük takınız.</w:t>
      </w:r>
    </w:p>
    <w:p w14:paraId="3F755B43" w14:textId="77777777" w:rsidR="00607477" w:rsidRPr="00A83410" w:rsidRDefault="00607477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Kulak tıkacı takınız.</w:t>
      </w:r>
    </w:p>
    <w:p w14:paraId="143AE462" w14:textId="77777777" w:rsidR="00607477" w:rsidRPr="00E8239C" w:rsidRDefault="00607477" w:rsidP="00607477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Deney yapılacak materyali hazırlayınız. Materyalin şekline uygun tutamaçları cihaza takınız ve materyali güvenli bir şekilde yerleştiriniz.</w:t>
      </w:r>
      <w:r w:rsidR="00CC3E13"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846E3" w14:textId="77777777" w:rsidR="009A39EC" w:rsidRDefault="009A39EC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</w:rPr>
      </w:pPr>
      <w:r w:rsidRPr="009A39EC">
        <w:rPr>
          <w:rFonts w:ascii="Times New Roman" w:hAnsi="Times New Roman" w:cs="Times New Roman"/>
          <w:sz w:val="24"/>
        </w:rPr>
        <w:t xml:space="preserve">Deneyde </w:t>
      </w:r>
      <w:proofErr w:type="spellStart"/>
      <w:r w:rsidRPr="009A39EC">
        <w:rPr>
          <w:rFonts w:ascii="Times New Roman" w:hAnsi="Times New Roman" w:cs="Times New Roman"/>
          <w:sz w:val="24"/>
        </w:rPr>
        <w:t>ekstansiyometre</w:t>
      </w:r>
      <w:proofErr w:type="spellEnd"/>
      <w:r w:rsidRPr="009A39EC">
        <w:rPr>
          <w:rFonts w:ascii="Times New Roman" w:hAnsi="Times New Roman" w:cs="Times New Roman"/>
          <w:sz w:val="24"/>
        </w:rPr>
        <w:t xml:space="preserve"> kullanılacaksa materyal üzerine dikkatli bir biçimde yerleştiriniz ve</w:t>
      </w:r>
      <w:r>
        <w:rPr>
          <w:rFonts w:ascii="Times New Roman" w:hAnsi="Times New Roman" w:cs="Times New Roman"/>
          <w:sz w:val="24"/>
        </w:rPr>
        <w:t xml:space="preserve"> bağlantısını sağlayınız.</w:t>
      </w:r>
    </w:p>
    <w:p w14:paraId="7FA450A5" w14:textId="77777777" w:rsidR="009A39EC" w:rsidRDefault="009A39EC" w:rsidP="009A39EC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Bilgisayar üzerinden ilgili programa gerekli parametreleri girerek deneyi başlatınız.</w:t>
      </w:r>
    </w:p>
    <w:p w14:paraId="5DB6D681" w14:textId="77777777" w:rsidR="009A39EC" w:rsidRDefault="009A39EC" w:rsidP="009A39EC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Deney sonucunda cihaz otomatik olarak duracaktır. Beklenmeyen bir durumda kırmızı renkli stop düğmesine basınız.</w:t>
      </w:r>
    </w:p>
    <w:p w14:paraId="4A5009C6" w14:textId="77777777" w:rsidR="009A39EC" w:rsidRDefault="009A39EC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Deney sonucunda deforme olmuş materyali cihazdan ayırınız.</w:t>
      </w:r>
    </w:p>
    <w:p w14:paraId="7B93D4E1" w14:textId="77777777" w:rsidR="009A39EC" w:rsidRDefault="009A39EC" w:rsidP="009A39EC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ÇEKME VE EĞME DENEY CİHAZI KAPATMA</w:t>
      </w:r>
      <w:r w:rsidRPr="00000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TALİMATI</w:t>
      </w:r>
    </w:p>
    <w:p w14:paraId="715AC7C7" w14:textId="77777777" w:rsidR="009A39EC" w:rsidRDefault="009A39EC" w:rsidP="009A39EC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Deney</w:t>
      </w:r>
      <w:r>
        <w:rPr>
          <w:rFonts w:ascii="Times New Roman" w:hAnsi="Times New Roman" w:cs="Times New Roman"/>
          <w:sz w:val="24"/>
          <w:szCs w:val="24"/>
        </w:rPr>
        <w:t xml:space="preserve"> sonuçlarını kaydediniz.</w:t>
      </w:r>
    </w:p>
    <w:p w14:paraId="42AF09DD" w14:textId="77777777" w:rsidR="009A39EC" w:rsidRDefault="009A39EC" w:rsidP="009A39EC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Bilgisayarı kapatınız.</w:t>
      </w:r>
    </w:p>
    <w:p w14:paraId="501A44C4" w14:textId="77777777" w:rsidR="007F2082" w:rsidRPr="00ED5B3A" w:rsidRDefault="009A39EC" w:rsidP="00ED5B3A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başlatma</w:t>
      </w:r>
      <w:r w:rsidR="00ED5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3A">
        <w:rPr>
          <w:rFonts w:ascii="Times New Roman" w:hAnsi="Times New Roman" w:cs="Times New Roman"/>
          <w:sz w:val="24"/>
          <w:szCs w:val="24"/>
        </w:rPr>
        <w:t>şartelini</w:t>
      </w:r>
      <w:proofErr w:type="spellEnd"/>
      <w:r w:rsidR="00ED5B3A">
        <w:rPr>
          <w:rFonts w:ascii="Times New Roman" w:hAnsi="Times New Roman" w:cs="Times New Roman"/>
          <w:sz w:val="24"/>
          <w:szCs w:val="24"/>
        </w:rPr>
        <w:t xml:space="preserve"> 0 konumuna getiriniz</w:t>
      </w:r>
    </w:p>
    <w:sectPr w:rsidR="007F2082" w:rsidRPr="00ED5B3A" w:rsidSect="00D30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1D50" w14:textId="77777777" w:rsidR="00D30A03" w:rsidRDefault="00D30A03" w:rsidP="00F03D11">
      <w:pPr>
        <w:spacing w:after="0" w:line="240" w:lineRule="auto"/>
      </w:pPr>
      <w:r>
        <w:separator/>
      </w:r>
    </w:p>
  </w:endnote>
  <w:endnote w:type="continuationSeparator" w:id="0">
    <w:p w14:paraId="7CB6F8CB" w14:textId="77777777" w:rsidR="00D30A03" w:rsidRDefault="00D30A03" w:rsidP="00F0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3925" w14:textId="77777777" w:rsidR="0036455E" w:rsidRDefault="003645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6455E" w14:paraId="382F3547" w14:textId="77777777" w:rsidTr="0036455E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1F61565E" w14:textId="77777777" w:rsidR="0036455E" w:rsidRDefault="0036455E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3B0A9E" w14:textId="77777777" w:rsidR="0036455E" w:rsidRDefault="0036455E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181351A0" w14:textId="77777777" w:rsidR="0036455E" w:rsidRDefault="0036455E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ED5B3A" w14:paraId="20E9D825" w14:textId="77777777" w:rsidTr="0036455E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061BA995" w14:textId="77777777" w:rsidR="00ED5B3A" w:rsidRDefault="00ED5B3A" w:rsidP="00ED5B3A">
          <w:pPr>
            <w:pStyle w:val="AltBilgi"/>
            <w:jc w:val="center"/>
            <w:rPr>
              <w:lang w:eastAsia="en-US"/>
            </w:rPr>
          </w:pPr>
          <w:r>
            <w:t>İlkay AŞIK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E4562DD" w14:textId="77777777" w:rsidR="00ED5B3A" w:rsidRDefault="00ED5B3A" w:rsidP="00ED5B3A">
          <w:pPr>
            <w:pStyle w:val="AltBilgi"/>
            <w:jc w:val="center"/>
          </w:pPr>
          <w:r>
            <w:t xml:space="preserve">Prof. Dr. </w:t>
          </w:r>
          <w:r w:rsidR="00383EC7">
            <w:t>Ersoy ÖZ</w:t>
          </w:r>
        </w:p>
        <w:p w14:paraId="76EE98CA" w14:textId="77777777" w:rsidR="00ED5B3A" w:rsidRDefault="00ED5B3A" w:rsidP="00ED5B3A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3A687BCA" w14:textId="77777777" w:rsidR="00ED5B3A" w:rsidRDefault="00ED5B3A" w:rsidP="00ED5B3A">
          <w:pPr>
            <w:pStyle w:val="AltBilgi"/>
            <w:jc w:val="center"/>
          </w:pPr>
          <w:r>
            <w:t xml:space="preserve">Prof. Dr. </w:t>
          </w:r>
          <w:r w:rsidR="00383EC7">
            <w:t>Fahri ÇELİK</w:t>
          </w:r>
        </w:p>
        <w:p w14:paraId="5561B857" w14:textId="77777777" w:rsidR="00ED5B3A" w:rsidRDefault="00ED5B3A" w:rsidP="00ED5B3A">
          <w:pPr>
            <w:pStyle w:val="AltBilgi"/>
            <w:jc w:val="center"/>
          </w:pPr>
        </w:p>
      </w:tc>
    </w:tr>
  </w:tbl>
  <w:p w14:paraId="4615C48E" w14:textId="77777777" w:rsidR="00510D14" w:rsidRDefault="00510D14">
    <w:pPr>
      <w:pStyle w:val="AltBilgi"/>
    </w:pPr>
    <w:r>
      <w:t>Doküman No: TL-189; Revizyon Tarihi: 28.05.2015; Revizyon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4EB6" w14:textId="77777777" w:rsidR="0036455E" w:rsidRDefault="003645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98F5" w14:textId="77777777" w:rsidR="00D30A03" w:rsidRDefault="00D30A03" w:rsidP="00F03D11">
      <w:pPr>
        <w:spacing w:after="0" w:line="240" w:lineRule="auto"/>
      </w:pPr>
      <w:r>
        <w:separator/>
      </w:r>
    </w:p>
  </w:footnote>
  <w:footnote w:type="continuationSeparator" w:id="0">
    <w:p w14:paraId="133B8A6F" w14:textId="77777777" w:rsidR="00D30A03" w:rsidRDefault="00D30A03" w:rsidP="00F0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9267" w14:textId="77777777" w:rsidR="0036455E" w:rsidRDefault="003645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36B9" w14:textId="77777777" w:rsidR="0036455E" w:rsidRDefault="003645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F27C" w14:textId="77777777" w:rsidR="0036455E" w:rsidRDefault="003645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44B8E"/>
    <w:multiLevelType w:val="hybridMultilevel"/>
    <w:tmpl w:val="71FE7C5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4597723"/>
    <w:multiLevelType w:val="hybridMultilevel"/>
    <w:tmpl w:val="840C527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373375">
    <w:abstractNumId w:val="3"/>
  </w:num>
  <w:num w:numId="2" w16cid:durableId="1919441367">
    <w:abstractNumId w:val="5"/>
  </w:num>
  <w:num w:numId="3" w16cid:durableId="1464159333">
    <w:abstractNumId w:val="2"/>
  </w:num>
  <w:num w:numId="4" w16cid:durableId="1231228785">
    <w:abstractNumId w:val="0"/>
  </w:num>
  <w:num w:numId="5" w16cid:durableId="97141693">
    <w:abstractNumId w:val="1"/>
  </w:num>
  <w:num w:numId="6" w16cid:durableId="1130976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E2"/>
    <w:rsid w:val="000001E5"/>
    <w:rsid w:val="000334B9"/>
    <w:rsid w:val="000549E9"/>
    <w:rsid w:val="00120081"/>
    <w:rsid w:val="001528B8"/>
    <w:rsid w:val="001969DF"/>
    <w:rsid w:val="00360525"/>
    <w:rsid w:val="0036455E"/>
    <w:rsid w:val="00383EC7"/>
    <w:rsid w:val="003C0EBE"/>
    <w:rsid w:val="003E2D2F"/>
    <w:rsid w:val="00424FB2"/>
    <w:rsid w:val="00470B99"/>
    <w:rsid w:val="00510D14"/>
    <w:rsid w:val="00523B4E"/>
    <w:rsid w:val="00603361"/>
    <w:rsid w:val="00607477"/>
    <w:rsid w:val="00610671"/>
    <w:rsid w:val="006A0D4B"/>
    <w:rsid w:val="006C3476"/>
    <w:rsid w:val="007F2082"/>
    <w:rsid w:val="0092002F"/>
    <w:rsid w:val="0099148E"/>
    <w:rsid w:val="009A39EC"/>
    <w:rsid w:val="009A69E2"/>
    <w:rsid w:val="009A71D0"/>
    <w:rsid w:val="009D72E3"/>
    <w:rsid w:val="00A05703"/>
    <w:rsid w:val="00A10CB6"/>
    <w:rsid w:val="00A246B2"/>
    <w:rsid w:val="00A64090"/>
    <w:rsid w:val="00A83410"/>
    <w:rsid w:val="00AA5E19"/>
    <w:rsid w:val="00AE2BF7"/>
    <w:rsid w:val="00B715CF"/>
    <w:rsid w:val="00BF06BE"/>
    <w:rsid w:val="00C00FD2"/>
    <w:rsid w:val="00CB3F9B"/>
    <w:rsid w:val="00CC3E13"/>
    <w:rsid w:val="00CE6C79"/>
    <w:rsid w:val="00D16BBE"/>
    <w:rsid w:val="00D22A68"/>
    <w:rsid w:val="00D30A03"/>
    <w:rsid w:val="00DD5807"/>
    <w:rsid w:val="00E27B4D"/>
    <w:rsid w:val="00E40298"/>
    <w:rsid w:val="00E8239C"/>
    <w:rsid w:val="00ED5B3A"/>
    <w:rsid w:val="00F0204E"/>
    <w:rsid w:val="00F03D11"/>
    <w:rsid w:val="00FB1903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7593"/>
  <w15:docId w15:val="{B3C99B18-9677-4AA2-9067-582C7DB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F03D1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03D11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F03D1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 Bilgi Char"/>
    <w:basedOn w:val="VarsaylanParagrafYazTipi"/>
    <w:link w:val="AltBilgi"/>
    <w:uiPriority w:val="99"/>
    <w:rsid w:val="00F03D1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Recep BAŞAK</cp:lastModifiedBy>
  <cp:revision>2</cp:revision>
  <dcterms:created xsi:type="dcterms:W3CDTF">2024-02-07T09:29:00Z</dcterms:created>
  <dcterms:modified xsi:type="dcterms:W3CDTF">2024-02-07T09:29:00Z</dcterms:modified>
</cp:coreProperties>
</file>