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4D6F41" w:rsidTr="000B02AE">
        <w:tc>
          <w:tcPr>
            <w:tcW w:w="1801" w:type="dxa"/>
            <w:vMerge w:val="restart"/>
          </w:tcPr>
          <w:p w:rsidR="004D6F41" w:rsidRDefault="004D6F4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3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4D6F41" w:rsidRPr="002B1677" w:rsidRDefault="00D23EC7" w:rsidP="004209F3">
            <w:pPr>
              <w:pStyle w:val="ListeParagraf"/>
              <w:spacing w:line="360" w:lineRule="auto"/>
              <w:ind w:left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677">
              <w:rPr>
                <w:rFonts w:ascii="Times New Roman" w:hAnsi="Times New Roman" w:cs="Times New Roman"/>
                <w:b/>
                <w:sz w:val="28"/>
                <w:szCs w:val="28"/>
              </w:rPr>
              <w:t>HARÇ MİKSERİ KULLANMA, BAKIM VE ONARIM TALİMATI</w:t>
            </w:r>
          </w:p>
        </w:tc>
        <w:tc>
          <w:tcPr>
            <w:tcW w:w="1843" w:type="dxa"/>
          </w:tcPr>
          <w:p w:rsidR="004D6F41" w:rsidRDefault="004D6F4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4D6F41" w:rsidRDefault="004D6F41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D23EC7">
              <w:rPr>
                <w:rFonts w:cs="Times New Roman"/>
              </w:rPr>
              <w:t>214</w:t>
            </w:r>
          </w:p>
        </w:tc>
      </w:tr>
      <w:tr w:rsidR="004D6F41" w:rsidTr="000B02AE">
        <w:tc>
          <w:tcPr>
            <w:tcW w:w="1801" w:type="dxa"/>
            <w:vMerge/>
          </w:tcPr>
          <w:p w:rsidR="004D6F41" w:rsidRDefault="004D6F4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4D6F41" w:rsidRDefault="004D6F4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41" w:rsidRDefault="004D6F4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4D6F41" w:rsidRDefault="00D23EC7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4D6F41">
              <w:rPr>
                <w:rFonts w:cs="Times New Roman"/>
              </w:rPr>
              <w:t>.08.2015</w:t>
            </w:r>
          </w:p>
        </w:tc>
      </w:tr>
      <w:tr w:rsidR="004D6F41" w:rsidTr="000B02AE">
        <w:tc>
          <w:tcPr>
            <w:tcW w:w="1801" w:type="dxa"/>
            <w:vMerge/>
          </w:tcPr>
          <w:p w:rsidR="004D6F41" w:rsidRDefault="004D6F4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4D6F41" w:rsidRDefault="004D6F4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41" w:rsidRDefault="004D6F4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4D6F41" w:rsidRDefault="004D6F41">
            <w:pPr>
              <w:rPr>
                <w:rFonts w:cs="Times New Roman"/>
              </w:rPr>
            </w:pPr>
          </w:p>
        </w:tc>
      </w:tr>
      <w:tr w:rsidR="004D6F41" w:rsidTr="000B02AE">
        <w:tc>
          <w:tcPr>
            <w:tcW w:w="1801" w:type="dxa"/>
            <w:vMerge/>
          </w:tcPr>
          <w:p w:rsidR="004D6F41" w:rsidRDefault="004D6F4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4D6F41" w:rsidRDefault="004D6F4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41" w:rsidRDefault="004D6F4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4D6F41" w:rsidRDefault="004D6F41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4D6F41" w:rsidTr="000B02AE">
        <w:tc>
          <w:tcPr>
            <w:tcW w:w="1801" w:type="dxa"/>
            <w:vMerge/>
          </w:tcPr>
          <w:p w:rsidR="004D6F41" w:rsidRDefault="004D6F4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4D6F41" w:rsidRDefault="004D6F41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41" w:rsidRDefault="004D6F4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4D6F41" w:rsidRDefault="004D6F41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r w:rsidR="00F04836">
              <w:fldChar w:fldCharType="begin"/>
            </w:r>
            <w:r w:rsidR="00F04836">
              <w:instrText xml:space="preserve"> NUMPAGES   \* MERGEFORMAT </w:instrText>
            </w:r>
            <w:r w:rsidR="00F04836">
              <w:fldChar w:fldCharType="separate"/>
            </w:r>
            <w:r>
              <w:rPr>
                <w:rFonts w:cs="Times New Roman"/>
                <w:noProof/>
              </w:rPr>
              <w:t>1</w:t>
            </w:r>
            <w:r w:rsidR="00F04836">
              <w:rPr>
                <w:rFonts w:cs="Times New Roman"/>
                <w:noProof/>
              </w:rPr>
              <w:fldChar w:fldCharType="end"/>
            </w:r>
          </w:p>
        </w:tc>
      </w:tr>
      <w:tr w:rsidR="0075195D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5195D" w:rsidRPr="0075195D" w:rsidRDefault="00527E57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3613150</wp:posOffset>
                  </wp:positionH>
                  <wp:positionV relativeFrom="paragraph">
                    <wp:posOffset>85725</wp:posOffset>
                  </wp:positionV>
                  <wp:extent cx="2346325" cy="2637790"/>
                  <wp:effectExtent l="0" t="0" r="0" b="0"/>
                  <wp:wrapTight wrapText="bothSides">
                    <wp:wrapPolygon edited="0">
                      <wp:start x="0" y="0"/>
                      <wp:lineTo x="0" y="21371"/>
                      <wp:lineTo x="21395" y="21371"/>
                      <wp:lineTo x="21395" y="0"/>
                      <wp:lineTo x="0" y="0"/>
                    </wp:wrapPolygon>
                  </wp:wrapTight>
                  <wp:docPr id="4" name="Resim 4" descr="C:\Users\Mansur Tüfekçi\Desktop\Kullanım Talimatı\20150505_130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ur Tüfekçi\Desktop\Kullanım Talimatı\20150505_130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263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195D" w:rsidRPr="0075195D" w:rsidRDefault="0075195D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592689" w:rsidRDefault="00592689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="00527E57">
              <w:rPr>
                <w:rFonts w:ascii="Times New Roman" w:hAnsi="Times New Roman" w:cs="Times New Roman"/>
              </w:rPr>
              <w:t xml:space="preserve">talimat Harç </w:t>
            </w:r>
            <w:proofErr w:type="gramStart"/>
            <w:r w:rsidR="00527E57">
              <w:rPr>
                <w:rFonts w:ascii="Times New Roman" w:hAnsi="Times New Roman" w:cs="Times New Roman"/>
              </w:rPr>
              <w:t>mikserinin</w:t>
            </w:r>
            <w:proofErr w:type="gramEnd"/>
            <w:r w:rsidR="007F7640" w:rsidRPr="0075195D">
              <w:rPr>
                <w:rFonts w:ascii="Times New Roman" w:hAnsi="Times New Roman" w:cs="Times New Roman"/>
              </w:rPr>
              <w:t xml:space="preserve"> </w:t>
            </w:r>
            <w:r w:rsidR="007F7640">
              <w:rPr>
                <w:rFonts w:ascii="Times New Roman" w:hAnsi="Times New Roman" w:cs="Times New Roman"/>
                <w:color w:val="000000"/>
              </w:rPr>
              <w:t xml:space="preserve">kullanım ilkelerini ve </w:t>
            </w:r>
            <w:r w:rsidRPr="001C0E30">
              <w:rPr>
                <w:rFonts w:ascii="Times New Roman" w:hAnsi="Times New Roman" w:cs="Times New Roman"/>
                <w:color w:val="000000"/>
              </w:rPr>
              <w:t>çalışma koşullarını belirlemek amacıyla hazırlanmıştır.</w:t>
            </w:r>
          </w:p>
          <w:p w:rsidR="0075195D" w:rsidRPr="0075195D" w:rsidRDefault="0075195D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592689" w:rsidRDefault="00592689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talimat İnşaat Mühendisliği Bölümü, Yapı Malzemeleri Laboratuvarı’nda bulunan</w:t>
            </w:r>
            <w:r w:rsidR="004209F3">
              <w:rPr>
                <w:rFonts w:ascii="Times New Roman" w:hAnsi="Times New Roman" w:cs="Times New Roman"/>
              </w:rPr>
              <w:t xml:space="preserve"> </w:t>
            </w:r>
            <w:r w:rsidR="00527E57">
              <w:rPr>
                <w:rFonts w:ascii="Times New Roman" w:hAnsi="Times New Roman" w:cs="Times New Roman"/>
              </w:rPr>
              <w:t>Harç mikserinin</w:t>
            </w:r>
            <w:r w:rsidR="00527E57" w:rsidRPr="0075195D">
              <w:rPr>
                <w:rFonts w:ascii="Times New Roman" w:hAnsi="Times New Roman" w:cs="Times New Roman"/>
              </w:rPr>
              <w:t xml:space="preserve"> </w:t>
            </w:r>
            <w:r w:rsidRPr="001C0E30">
              <w:rPr>
                <w:rFonts w:ascii="Times New Roman" w:hAnsi="Times New Roman" w:cs="Times New Roman"/>
              </w:rPr>
              <w:t>kullanımını kapsar.</w:t>
            </w:r>
            <w:r w:rsidR="00435E76">
              <w:rPr>
                <w:noProof/>
                <w:lang w:eastAsia="tr-TR"/>
              </w:rPr>
              <w:t xml:space="preserve"> </w:t>
            </w:r>
          </w:p>
          <w:p w:rsidR="007C7C38" w:rsidRPr="000B02AE" w:rsidRDefault="007C7C38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C7C38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744E8" w:rsidRPr="000B02AE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C38" w:rsidRP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B35578" w:rsidRDefault="00B35578" w:rsidP="00B35578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75195D" w:rsidRDefault="007C7C38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25B2A" w:rsidRPr="001C0E30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527E57" w:rsidRPr="00527E57" w:rsidRDefault="00527E57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527E57">
              <w:rPr>
                <w:rFonts w:ascii="Times New Roman" w:eastAsiaTheme="minorHAnsi" w:hAnsi="Times New Roman"/>
              </w:rPr>
              <w:t>Harç malzemesi karıştırma kabına konur.</w:t>
            </w:r>
          </w:p>
          <w:p w:rsidR="00527E57" w:rsidRPr="00527E57" w:rsidRDefault="00527E57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527E57">
              <w:rPr>
                <w:rFonts w:ascii="Times New Roman" w:eastAsiaTheme="minorHAnsi" w:hAnsi="Times New Roman"/>
              </w:rPr>
              <w:t xml:space="preserve">Kap, </w:t>
            </w:r>
            <w:r>
              <w:rPr>
                <w:rFonts w:ascii="Times New Roman" w:eastAsiaTheme="minorHAnsi" w:hAnsi="Times New Roman"/>
              </w:rPr>
              <w:t xml:space="preserve">cihazın kollarındaki yuvalara oturtularak </w:t>
            </w:r>
            <w:r w:rsidRPr="00527E57">
              <w:rPr>
                <w:rFonts w:ascii="Times New Roman" w:eastAsiaTheme="minorHAnsi" w:hAnsi="Times New Roman"/>
              </w:rPr>
              <w:t>sıkıştırılır ve mikserin kolu yukarı doğru kaldırılarak paletin harç malzemesi ile teması sağlanır.</w:t>
            </w:r>
          </w:p>
          <w:p w:rsidR="00527E57" w:rsidRDefault="00527E57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Mikserin çalışma hızı, çalışma kolu kullanılarak 3 farklı hızda</w:t>
            </w:r>
            <w:r w:rsidRPr="00527E57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ayarlanır.</w:t>
            </w:r>
          </w:p>
          <w:p w:rsidR="00527E57" w:rsidRPr="00527E57" w:rsidRDefault="00527E57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Cihaz </w:t>
            </w:r>
            <w:r w:rsidRPr="00527E57">
              <w:rPr>
                <w:rFonts w:ascii="Times New Roman" w:eastAsiaTheme="minorHAnsi" w:hAnsi="Times New Roman"/>
              </w:rPr>
              <w:t>“B</w:t>
            </w:r>
            <w:r>
              <w:rPr>
                <w:rFonts w:ascii="Times New Roman" w:eastAsiaTheme="minorHAnsi" w:hAnsi="Times New Roman"/>
              </w:rPr>
              <w:t xml:space="preserve">aşlat” tuşuna basılarak mikser </w:t>
            </w:r>
            <w:r w:rsidRPr="00527E57">
              <w:rPr>
                <w:rFonts w:ascii="Times New Roman" w:eastAsiaTheme="minorHAnsi" w:hAnsi="Times New Roman"/>
              </w:rPr>
              <w:t>çalıştırılır.</w:t>
            </w:r>
          </w:p>
          <w:p w:rsidR="00527E57" w:rsidRPr="00527E57" w:rsidRDefault="00527E57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527E57">
              <w:rPr>
                <w:rFonts w:ascii="Times New Roman" w:eastAsiaTheme="minorHAnsi" w:hAnsi="Times New Roman"/>
              </w:rPr>
              <w:t>Harç üretimi sonunda “Durdur” tuşuna basılarak mikser durdurulur.</w:t>
            </w:r>
          </w:p>
          <w:p w:rsidR="00527E57" w:rsidRPr="00527E57" w:rsidRDefault="00527E57" w:rsidP="00527E57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527E57">
              <w:rPr>
                <w:rFonts w:ascii="Times New Roman" w:eastAsiaTheme="minorHAnsi" w:hAnsi="Times New Roman"/>
              </w:rPr>
              <w:t>Mikserin kolu aşağı indirilir ve kap</w:t>
            </w:r>
            <w:r>
              <w:rPr>
                <w:rFonts w:ascii="Times New Roman" w:eastAsiaTheme="minorHAnsi" w:hAnsi="Times New Roman"/>
              </w:rPr>
              <w:t>, yuvalarından yukarı doğru kaldırılarak</w:t>
            </w:r>
            <w:r w:rsidRPr="00527E57">
              <w:rPr>
                <w:rFonts w:ascii="Times New Roman" w:eastAsiaTheme="minorHAnsi" w:hAnsi="Times New Roman"/>
              </w:rPr>
              <w:t xml:space="preserve"> mikserden çıkarılır.</w:t>
            </w:r>
          </w:p>
          <w:p w:rsidR="00030256" w:rsidRPr="00030256" w:rsidRDefault="00030256" w:rsidP="00030256">
            <w:pPr>
              <w:pStyle w:val="AralkYok"/>
              <w:ind w:left="72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25B2A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435E76" w:rsidRPr="00435E76" w:rsidRDefault="00FD63F6" w:rsidP="00435E76">
            <w:pPr>
              <w:jc w:val="both"/>
              <w:rPr>
                <w:rFonts w:ascii="Times New Roman" w:hAnsi="Times New Roman"/>
              </w:rPr>
            </w:pP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 w:rsidR="007C7C38">
              <w:rPr>
                <w:rFonts w:ascii="Times New Roman" w:hAnsi="Times New Roman" w:cs="Times New Roman"/>
              </w:rPr>
              <w:t xml:space="preserve"> </w:t>
            </w:r>
            <w:r w:rsidR="00435E76" w:rsidRPr="00435E76">
              <w:rPr>
                <w:rFonts w:ascii="Times New Roman" w:hAnsi="Times New Roman"/>
              </w:rPr>
              <w:t xml:space="preserve">Her deney sonrası </w:t>
            </w:r>
            <w:r w:rsidR="00273402">
              <w:rPr>
                <w:rFonts w:ascii="Times New Roman" w:hAnsi="Times New Roman"/>
              </w:rPr>
              <w:t xml:space="preserve">mikser kabının içerisinde ve etrafında </w:t>
            </w:r>
            <w:r w:rsidR="00273402" w:rsidRPr="00273402">
              <w:rPr>
                <w:rFonts w:ascii="Times New Roman" w:hAnsi="Times New Roman"/>
              </w:rPr>
              <w:t>biriken atık malzemeler temizlenir.</w:t>
            </w:r>
            <w:r w:rsidR="00273402">
              <w:rPr>
                <w:rFonts w:ascii="Times New Roman" w:hAnsi="Times New Roman"/>
              </w:rPr>
              <w:t xml:space="preserve"> </w:t>
            </w:r>
            <w:r w:rsidR="00273402" w:rsidRPr="00273402">
              <w:rPr>
                <w:rFonts w:ascii="Times New Roman" w:hAnsi="Times New Roman"/>
              </w:rPr>
              <w:t>Hareketli aksamlar yağlanır.</w:t>
            </w:r>
          </w:p>
          <w:p w:rsidR="007C7C38" w:rsidRPr="000B02AE" w:rsidRDefault="007C7C38" w:rsidP="007C7C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277FE" w:rsidRPr="00030256" w:rsidRDefault="007C7C38" w:rsidP="0067333B">
            <w:pPr>
              <w:pStyle w:val="AralkYok"/>
              <w:numPr>
                <w:ilvl w:val="0"/>
                <w:numId w:val="22"/>
              </w:numPr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273402">
              <w:rPr>
                <w:rFonts w:ascii="Times New Roman" w:hAnsi="Times New Roman"/>
              </w:rPr>
              <w:t>ihazı kullanan kişi koruyucu gözlük ve koruyucu eldiven ve toz maskesi kullanmalıdır.</w:t>
            </w:r>
          </w:p>
          <w:p w:rsidR="00030256" w:rsidRDefault="00030256" w:rsidP="0067333B">
            <w:pPr>
              <w:pStyle w:val="AralkYok"/>
              <w:numPr>
                <w:ilvl w:val="0"/>
                <w:numId w:val="22"/>
              </w:numPr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Cihazın </w:t>
            </w:r>
            <w:r w:rsidR="00273402">
              <w:rPr>
                <w:rFonts w:ascii="Times New Roman" w:hAnsi="Times New Roman"/>
              </w:rPr>
              <w:t>kabı çıkarılırken, cihazın tamamen kapalı olduğundan emin olunmalıdır.</w:t>
            </w:r>
          </w:p>
          <w:p w:rsidR="00273402" w:rsidRPr="00030256" w:rsidRDefault="00273402" w:rsidP="00273402">
            <w:pPr>
              <w:pStyle w:val="AralkYok"/>
              <w:numPr>
                <w:ilvl w:val="0"/>
                <w:numId w:val="22"/>
              </w:numPr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Cihaz çalışırken farklı hızlara geçiş yapılmamalıdır.</w:t>
            </w:r>
          </w:p>
          <w:p w:rsidR="007C7C38" w:rsidRPr="000B02AE" w:rsidRDefault="007C7C38" w:rsidP="007C7C38">
            <w:pPr>
              <w:pStyle w:val="AralkYok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75195D" w:rsidRDefault="000744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185D5B" w:rsidRDefault="00185D5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185D5B" w:rsidRDefault="00185D5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185D5B" w:rsidRDefault="00185D5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Pr="00185D5B" w:rsidRDefault="00185D5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ACİL DURUMLARDA CİHAZI DURDURMAK İÇİN KIRMIZI STOP DÜĞMESİNE BASILMALI VE LABORATUAR SORUMLUSUNA HABER VERİLMELİDİR!</w:t>
            </w: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5195D" w:rsidRDefault="0027340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-2353310</wp:posOffset>
                  </wp:positionV>
                  <wp:extent cx="4959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43" y="20736"/>
                      <wp:lineTo x="20743" y="0"/>
                      <wp:lineTo x="0" y="0"/>
                    </wp:wrapPolygon>
                  </wp:wrapTight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-3145790</wp:posOffset>
                  </wp:positionV>
                  <wp:extent cx="482600" cy="479425"/>
                  <wp:effectExtent l="0" t="0" r="0" b="0"/>
                  <wp:wrapTight wrapText="bothSides">
                    <wp:wrapPolygon edited="0">
                      <wp:start x="0" y="0"/>
                      <wp:lineTo x="0" y="20599"/>
                      <wp:lineTo x="20463" y="20599"/>
                      <wp:lineTo x="20463" y="0"/>
                      <wp:lineTo x="0" y="0"/>
                    </wp:wrapPolygon>
                  </wp:wrapTight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5D5B"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-555625</wp:posOffset>
                  </wp:positionV>
                  <wp:extent cx="4959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43" y="20736"/>
                      <wp:lineTo x="20743" y="0"/>
                      <wp:lineTo x="0" y="0"/>
                    </wp:wrapPolygon>
                  </wp:wrapTight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Pr="0075195D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5195D" w:rsidTr="007F7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800" w:type="dxa"/>
            <w:gridSpan w:val="4"/>
            <w:shd w:val="clear" w:color="auto" w:fill="auto"/>
          </w:tcPr>
          <w:p w:rsidR="00643756" w:rsidRPr="006E4CA1" w:rsidRDefault="000B02AE" w:rsidP="006437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37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3756"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75195D" w:rsidRPr="0075195D" w:rsidRDefault="008409C1" w:rsidP="0064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239D">
              <w:rPr>
                <w:rFonts w:ascii="Times New Roman" w:hAnsi="Times New Roman" w:cs="Times New Roman"/>
                <w:sz w:val="24"/>
                <w:szCs w:val="24"/>
              </w:rPr>
              <w:t xml:space="preserve">Nezaket YILDIZ                         </w:t>
            </w:r>
            <w:r w:rsidR="00DC2116">
              <w:rPr>
                <w:rFonts w:ascii="Times New Roman" w:hAnsi="Times New Roman"/>
                <w:sz w:val="24"/>
                <w:szCs w:val="24"/>
              </w:rPr>
              <w:t xml:space="preserve">Prof. Dr. İhsan KAYA            Prof. Dr. Umut Rıfat TUZKAYA           </w:t>
            </w:r>
            <w:bookmarkStart w:id="0" w:name="_GoBack"/>
            <w:bookmarkEnd w:id="0"/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67333B">
      <w:footerReference w:type="default" r:id="rId11"/>
      <w:pgSz w:w="11906" w:h="16838"/>
      <w:pgMar w:top="284" w:right="1418" w:bottom="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36" w:rsidRDefault="00F04836" w:rsidP="000B02AE">
      <w:pPr>
        <w:spacing w:after="0" w:line="240" w:lineRule="auto"/>
      </w:pPr>
      <w:r>
        <w:separator/>
      </w:r>
    </w:p>
  </w:endnote>
  <w:endnote w:type="continuationSeparator" w:id="0">
    <w:p w:rsidR="00F04836" w:rsidRDefault="00F04836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E" w:rsidRPr="000B02AE" w:rsidRDefault="000B02AE">
    <w:pPr>
      <w:pStyle w:val="Altbilgi"/>
      <w:rPr>
        <w:rFonts w:ascii="Times New Roman" w:hAnsi="Times New Roman" w:cs="Times New Roman"/>
      </w:rPr>
    </w:pPr>
    <w:r w:rsidRPr="000B02AE">
      <w:rPr>
        <w:rFonts w:ascii="Arial" w:hAnsi="Arial" w:cs="Arial"/>
      </w:rPr>
      <w:ptab w:relativeTo="margin" w:alignment="center" w:leader="none"/>
    </w:r>
    <w:r w:rsidRPr="000B02A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36" w:rsidRDefault="00F04836" w:rsidP="000B02AE">
      <w:pPr>
        <w:spacing w:after="0" w:line="240" w:lineRule="auto"/>
      </w:pPr>
      <w:r>
        <w:separator/>
      </w:r>
    </w:p>
  </w:footnote>
  <w:footnote w:type="continuationSeparator" w:id="0">
    <w:p w:rsidR="00F04836" w:rsidRDefault="00F04836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60129"/>
    <w:multiLevelType w:val="hybridMultilevel"/>
    <w:tmpl w:val="6D0A9FDE"/>
    <w:lvl w:ilvl="0" w:tplc="041F000D">
      <w:start w:val="1"/>
      <w:numFmt w:val="bullet"/>
      <w:lvlText w:val=""/>
      <w:lvlJc w:val="left"/>
      <w:pPr>
        <w:ind w:left="1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0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D77C6"/>
    <w:multiLevelType w:val="hybridMultilevel"/>
    <w:tmpl w:val="FDC88EC0"/>
    <w:lvl w:ilvl="0" w:tplc="D34A41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18"/>
  </w:num>
  <w:num w:numId="10">
    <w:abstractNumId w:val="4"/>
  </w:num>
  <w:num w:numId="11">
    <w:abstractNumId w:val="11"/>
  </w:num>
  <w:num w:numId="12">
    <w:abstractNumId w:val="19"/>
  </w:num>
  <w:num w:numId="13">
    <w:abstractNumId w:val="14"/>
  </w:num>
  <w:num w:numId="14">
    <w:abstractNumId w:val="5"/>
  </w:num>
  <w:num w:numId="15">
    <w:abstractNumId w:val="21"/>
  </w:num>
  <w:num w:numId="16">
    <w:abstractNumId w:val="7"/>
  </w:num>
  <w:num w:numId="17">
    <w:abstractNumId w:val="10"/>
  </w:num>
  <w:num w:numId="18">
    <w:abstractNumId w:val="15"/>
  </w:num>
  <w:num w:numId="19">
    <w:abstractNumId w:val="1"/>
  </w:num>
  <w:num w:numId="20">
    <w:abstractNumId w:val="1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55AB"/>
    <w:rsid w:val="00025B2A"/>
    <w:rsid w:val="000277FE"/>
    <w:rsid w:val="00030256"/>
    <w:rsid w:val="00056157"/>
    <w:rsid w:val="000627A6"/>
    <w:rsid w:val="0007395D"/>
    <w:rsid w:val="000744E8"/>
    <w:rsid w:val="00093687"/>
    <w:rsid w:val="000A1757"/>
    <w:rsid w:val="000A3DD5"/>
    <w:rsid w:val="000B02AE"/>
    <w:rsid w:val="00122AC4"/>
    <w:rsid w:val="00185D5B"/>
    <w:rsid w:val="001A0E5D"/>
    <w:rsid w:val="001A5345"/>
    <w:rsid w:val="001F130E"/>
    <w:rsid w:val="0027239D"/>
    <w:rsid w:val="00273402"/>
    <w:rsid w:val="002805A2"/>
    <w:rsid w:val="00286242"/>
    <w:rsid w:val="002B1677"/>
    <w:rsid w:val="002C18E3"/>
    <w:rsid w:val="00306976"/>
    <w:rsid w:val="00333F2D"/>
    <w:rsid w:val="003E42F3"/>
    <w:rsid w:val="004112AD"/>
    <w:rsid w:val="004209F3"/>
    <w:rsid w:val="004271E3"/>
    <w:rsid w:val="00435E76"/>
    <w:rsid w:val="00444583"/>
    <w:rsid w:val="00444EF7"/>
    <w:rsid w:val="00487F9C"/>
    <w:rsid w:val="004D1F40"/>
    <w:rsid w:val="004D6F41"/>
    <w:rsid w:val="00527E57"/>
    <w:rsid w:val="00565044"/>
    <w:rsid w:val="00592689"/>
    <w:rsid w:val="005A3E29"/>
    <w:rsid w:val="005F7F92"/>
    <w:rsid w:val="00634AEE"/>
    <w:rsid w:val="00634E75"/>
    <w:rsid w:val="0064192A"/>
    <w:rsid w:val="00642B46"/>
    <w:rsid w:val="00643756"/>
    <w:rsid w:val="0067333B"/>
    <w:rsid w:val="0069638D"/>
    <w:rsid w:val="006B64EC"/>
    <w:rsid w:val="006D02C3"/>
    <w:rsid w:val="006E4CA1"/>
    <w:rsid w:val="00716296"/>
    <w:rsid w:val="0075195D"/>
    <w:rsid w:val="00794C0D"/>
    <w:rsid w:val="007A54CC"/>
    <w:rsid w:val="007C7C38"/>
    <w:rsid w:val="007D09CE"/>
    <w:rsid w:val="007F7640"/>
    <w:rsid w:val="008409C1"/>
    <w:rsid w:val="0089458E"/>
    <w:rsid w:val="008B3386"/>
    <w:rsid w:val="009433C6"/>
    <w:rsid w:val="00952CE2"/>
    <w:rsid w:val="009A416E"/>
    <w:rsid w:val="009C48BC"/>
    <w:rsid w:val="009C6D28"/>
    <w:rsid w:val="009D383A"/>
    <w:rsid w:val="00A17CDE"/>
    <w:rsid w:val="00AC0535"/>
    <w:rsid w:val="00AE067D"/>
    <w:rsid w:val="00AE342B"/>
    <w:rsid w:val="00AF0622"/>
    <w:rsid w:val="00B02B84"/>
    <w:rsid w:val="00B22970"/>
    <w:rsid w:val="00B35578"/>
    <w:rsid w:val="00B36762"/>
    <w:rsid w:val="00B74CA9"/>
    <w:rsid w:val="00B7552A"/>
    <w:rsid w:val="00B762D3"/>
    <w:rsid w:val="00B96EE4"/>
    <w:rsid w:val="00BD7CDC"/>
    <w:rsid w:val="00BE2E51"/>
    <w:rsid w:val="00C165A8"/>
    <w:rsid w:val="00C71160"/>
    <w:rsid w:val="00C82657"/>
    <w:rsid w:val="00C86A2E"/>
    <w:rsid w:val="00C92E9C"/>
    <w:rsid w:val="00C94745"/>
    <w:rsid w:val="00CD1F14"/>
    <w:rsid w:val="00D23EC7"/>
    <w:rsid w:val="00D65E39"/>
    <w:rsid w:val="00D71714"/>
    <w:rsid w:val="00DC2116"/>
    <w:rsid w:val="00F04836"/>
    <w:rsid w:val="00F74396"/>
    <w:rsid w:val="00FA5BCD"/>
    <w:rsid w:val="00FB5EC2"/>
    <w:rsid w:val="00FD2C4D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00F0F-0165-45F3-916B-6CCB36F9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2AE"/>
  </w:style>
  <w:style w:type="paragraph" w:styleId="Altbilgi">
    <w:name w:val="footer"/>
    <w:basedOn w:val="Normal"/>
    <w:link w:val="Al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80E7-22DC-4A4B-A0F6-6FBAEAAA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13</cp:revision>
  <dcterms:created xsi:type="dcterms:W3CDTF">2015-05-06T09:39:00Z</dcterms:created>
  <dcterms:modified xsi:type="dcterms:W3CDTF">2020-10-29T18:56:00Z</dcterms:modified>
</cp:coreProperties>
</file>