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E10383" w:rsidTr="000B02AE">
        <w:tc>
          <w:tcPr>
            <w:tcW w:w="1801" w:type="dxa"/>
            <w:vMerge w:val="restart"/>
          </w:tcPr>
          <w:p w:rsidR="00E10383" w:rsidRDefault="00E10383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3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E10383" w:rsidRPr="00F83C14" w:rsidRDefault="007A288C" w:rsidP="004209F3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14">
              <w:rPr>
                <w:rFonts w:ascii="Times New Roman" w:hAnsi="Times New Roman" w:cs="Times New Roman"/>
                <w:b/>
                <w:sz w:val="24"/>
                <w:szCs w:val="24"/>
              </w:rPr>
              <w:t>YATAY VE DÜŞEY YÜKLEME ÇERÇEVESİ KULLANMA, BAKIM VE ONARIM TALİMATI</w:t>
            </w:r>
          </w:p>
        </w:tc>
        <w:tc>
          <w:tcPr>
            <w:tcW w:w="1843" w:type="dxa"/>
          </w:tcPr>
          <w:p w:rsidR="00E10383" w:rsidRDefault="00E1038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E10383" w:rsidRDefault="00E10383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7A288C">
              <w:rPr>
                <w:rFonts w:cs="Times New Roman"/>
              </w:rPr>
              <w:t>233</w:t>
            </w:r>
          </w:p>
        </w:tc>
      </w:tr>
      <w:tr w:rsidR="00E10383" w:rsidTr="000B02AE">
        <w:tc>
          <w:tcPr>
            <w:tcW w:w="1801" w:type="dxa"/>
            <w:vMerge/>
          </w:tcPr>
          <w:p w:rsidR="00E10383" w:rsidRDefault="00E10383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10383" w:rsidRDefault="00E10383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383" w:rsidRDefault="00E1038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E10383" w:rsidRDefault="007A288C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E10383">
              <w:rPr>
                <w:rFonts w:cs="Times New Roman"/>
              </w:rPr>
              <w:t>.08.2015</w:t>
            </w:r>
          </w:p>
        </w:tc>
      </w:tr>
      <w:tr w:rsidR="00E10383" w:rsidTr="000B02AE">
        <w:tc>
          <w:tcPr>
            <w:tcW w:w="1801" w:type="dxa"/>
            <w:vMerge/>
          </w:tcPr>
          <w:p w:rsidR="00E10383" w:rsidRDefault="00E10383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10383" w:rsidRDefault="00E10383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383" w:rsidRDefault="00E1038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E10383" w:rsidRDefault="00E10383">
            <w:pPr>
              <w:rPr>
                <w:rFonts w:cs="Times New Roman"/>
              </w:rPr>
            </w:pPr>
          </w:p>
        </w:tc>
      </w:tr>
      <w:tr w:rsidR="00E10383" w:rsidTr="000B02AE">
        <w:tc>
          <w:tcPr>
            <w:tcW w:w="1801" w:type="dxa"/>
            <w:vMerge/>
          </w:tcPr>
          <w:p w:rsidR="00E10383" w:rsidRDefault="00E10383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10383" w:rsidRDefault="00E10383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383" w:rsidRDefault="00E1038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E10383" w:rsidRDefault="00E10383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E10383" w:rsidTr="000B02AE">
        <w:tc>
          <w:tcPr>
            <w:tcW w:w="1801" w:type="dxa"/>
            <w:vMerge/>
          </w:tcPr>
          <w:p w:rsidR="00E10383" w:rsidRDefault="00E10383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10383" w:rsidRDefault="00E10383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383" w:rsidRDefault="00E1038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E10383" w:rsidRDefault="00E10383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DA445C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95250</wp:posOffset>
                  </wp:positionV>
                  <wp:extent cx="3068320" cy="2266950"/>
                  <wp:effectExtent l="0" t="0" r="0" b="0"/>
                  <wp:wrapTight wrapText="bothSides">
                    <wp:wrapPolygon edited="0">
                      <wp:start x="0" y="0"/>
                      <wp:lineTo x="0" y="21418"/>
                      <wp:lineTo x="21457" y="21418"/>
                      <wp:lineTo x="21457" y="0"/>
                      <wp:lineTo x="0" y="0"/>
                    </wp:wrapPolygon>
                  </wp:wrapTight>
                  <wp:docPr id="4" name="Resim 4" descr="E:\TÜBİTAK-111M568\Duvar deneyleri\Duvar Üretimi Fotoğraf\IMG_3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ÜBİTAK-111M568\Duvar deneyleri\Duvar Üretimi Fotoğraf\IMG_35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" t="4383" r="5080" b="4383"/>
                          <a:stretch/>
                        </pic:blipFill>
                        <pic:spPr bwMode="auto">
                          <a:xfrm>
                            <a:off x="0" y="0"/>
                            <a:ext cx="306832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5195D" w:rsidRPr="0075195D" w:rsidRDefault="0075195D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r w:rsidR="00064B15">
              <w:rPr>
                <w:rFonts w:ascii="Times New Roman" w:hAnsi="Times New Roman" w:cs="Times New Roman"/>
              </w:rPr>
              <w:t>yatay ve düşey yükleme çerçevesinin</w:t>
            </w:r>
            <w:r w:rsidR="00064B15" w:rsidRPr="001C0E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0E30">
              <w:rPr>
                <w:rFonts w:ascii="Times New Roman" w:hAnsi="Times New Roman" w:cs="Times New Roman"/>
                <w:color w:val="000000"/>
              </w:rPr>
              <w:t>kullanım ilkelerini ve çalışma koşullarını belirlemek amacıyla hazırlanmıştır.</w:t>
            </w:r>
          </w:p>
          <w:p w:rsidR="0075195D" w:rsidRPr="0075195D" w:rsidRDefault="0075195D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  <w:r w:rsidR="00432C9C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r w:rsidR="00064B15">
              <w:rPr>
                <w:rFonts w:ascii="Times New Roman" w:hAnsi="Times New Roman" w:cs="Times New Roman"/>
              </w:rPr>
              <w:t>yatay ve düşey yükleme çerçevesinin</w:t>
            </w:r>
            <w:r w:rsidR="00064B15" w:rsidRPr="001C0E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366AAA" w:rsidRDefault="00366AAA" w:rsidP="00366AAA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5195D" w:rsidRDefault="007C7C3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432C9C" w:rsidRDefault="00B7552A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32C9C">
              <w:rPr>
                <w:rFonts w:ascii="Times New Roman" w:eastAsiaTheme="minorHAnsi" w:hAnsi="Times New Roman"/>
              </w:rPr>
              <w:t xml:space="preserve">Makinenin </w:t>
            </w:r>
            <w:r w:rsidR="00432C9C" w:rsidRPr="00432C9C">
              <w:rPr>
                <w:rFonts w:ascii="Times New Roman" w:eastAsiaTheme="minorHAnsi" w:hAnsi="Times New Roman"/>
              </w:rPr>
              <w:t xml:space="preserve">düşey yük kapasitesi 2000 </w:t>
            </w:r>
            <w:proofErr w:type="spellStart"/>
            <w:r w:rsidR="00432C9C" w:rsidRPr="00432C9C">
              <w:rPr>
                <w:rFonts w:ascii="Times New Roman" w:eastAsiaTheme="minorHAnsi" w:hAnsi="Times New Roman"/>
              </w:rPr>
              <w:t>kN</w:t>
            </w:r>
            <w:proofErr w:type="spellEnd"/>
            <w:r w:rsidR="00432C9C" w:rsidRPr="00432C9C">
              <w:rPr>
                <w:rFonts w:ascii="Times New Roman" w:eastAsiaTheme="minorHAnsi" w:hAnsi="Times New Roman"/>
              </w:rPr>
              <w:t xml:space="preserve">, yatay yük kapasitesi 500 </w:t>
            </w:r>
            <w:proofErr w:type="spellStart"/>
            <w:r w:rsidR="00432C9C" w:rsidRPr="00432C9C">
              <w:rPr>
                <w:rFonts w:ascii="Times New Roman" w:eastAsiaTheme="minorHAnsi" w:hAnsi="Times New Roman"/>
              </w:rPr>
              <w:t>kN’dir</w:t>
            </w:r>
            <w:proofErr w:type="spellEnd"/>
            <w:r w:rsidR="00432C9C" w:rsidRPr="00432C9C">
              <w:rPr>
                <w:rFonts w:ascii="Times New Roman" w:eastAsiaTheme="minorHAnsi" w:hAnsi="Times New Roman"/>
              </w:rPr>
              <w:t xml:space="preserve">. </w:t>
            </w:r>
            <w:r w:rsidR="00432C9C">
              <w:rPr>
                <w:rFonts w:ascii="Times New Roman" w:eastAsiaTheme="minorHAnsi" w:hAnsi="Times New Roman"/>
              </w:rPr>
              <w:t>Deney numunesi test edilirken bu sınırlar üzerine çıkılmamalıdır.</w:t>
            </w:r>
          </w:p>
          <w:p w:rsidR="00B7552A" w:rsidRPr="00432C9C" w:rsidRDefault="00432C9C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Deney numunesi (Örn: yığma duvar) güvenlik önlemleri alınarak sistem üzerine yerleştirilmelidir.</w:t>
            </w:r>
          </w:p>
          <w:p w:rsidR="00B7552A" w:rsidRDefault="00BB0866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Kontrol paneli</w:t>
            </w:r>
            <w:r w:rsidR="00432C9C">
              <w:rPr>
                <w:rFonts w:ascii="Times New Roman" w:eastAsiaTheme="minorHAnsi" w:hAnsi="Times New Roman"/>
              </w:rPr>
              <w:t xml:space="preserve"> açılır. </w:t>
            </w:r>
          </w:p>
          <w:p w:rsidR="005F4347" w:rsidRDefault="005F4347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Panoda yer alan yükleme düğmeleri kullanılarak üst tablanın numune ile teması sağlanır. </w:t>
            </w:r>
          </w:p>
          <w:p w:rsidR="005F4347" w:rsidRDefault="005F4347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Yükleme hızı ayarlanarak yük uygulanmaya başlanır.</w:t>
            </w:r>
          </w:p>
          <w:p w:rsidR="00BB0866" w:rsidRDefault="00BB0866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Deney tamamlandığında yük kesilir. Numune etrafına koruyucu parçalar takılır. </w:t>
            </w:r>
          </w:p>
          <w:p w:rsidR="005F4347" w:rsidRPr="00B7552A" w:rsidRDefault="00BB0866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Yük boşaltılır, piston kapalı konuma getirilir.</w:t>
            </w:r>
          </w:p>
          <w:p w:rsidR="00093687" w:rsidRDefault="00BB0866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Kontrol paneli kapatılır.</w:t>
            </w:r>
          </w:p>
          <w:p w:rsidR="00093687" w:rsidRDefault="00093687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Güç kablosu prizden çıkarılır. </w:t>
            </w:r>
          </w:p>
          <w:p w:rsidR="00BB0866" w:rsidRDefault="00BB0866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Gerekli güvenlik önlemleri alınarak deney numunesi sistem üzerinden indirilir.</w:t>
            </w:r>
          </w:p>
          <w:p w:rsidR="007C7C38" w:rsidRPr="000B02AE" w:rsidRDefault="007C7C38" w:rsidP="007C7C38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75195D" w:rsidRDefault="00FD63F6" w:rsidP="007C7C38">
            <w:pPr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 w:rsidR="007C7C38">
              <w:rPr>
                <w:rFonts w:ascii="Times New Roman" w:hAnsi="Times New Roman" w:cs="Times New Roman"/>
              </w:rPr>
              <w:t xml:space="preserve"> </w:t>
            </w:r>
            <w:r w:rsidR="00CE46BB">
              <w:rPr>
                <w:rFonts w:ascii="Times New Roman" w:hAnsi="Times New Roman" w:cs="Times New Roman"/>
              </w:rPr>
              <w:t xml:space="preserve">Yağ basıncını ayarlayan vanaların ayarı değiştirilmemelidir. Cihazın çevresinde ve </w:t>
            </w:r>
            <w:proofErr w:type="spellStart"/>
            <w:r w:rsidR="00CE46BB">
              <w:rPr>
                <w:rFonts w:ascii="Times New Roman" w:hAnsi="Times New Roman" w:cs="Times New Roman"/>
              </w:rPr>
              <w:t>load</w:t>
            </w:r>
            <w:proofErr w:type="spellEnd"/>
            <w:r w:rsidR="00CE4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6BB">
              <w:rPr>
                <w:rFonts w:ascii="Times New Roman" w:hAnsi="Times New Roman" w:cs="Times New Roman"/>
              </w:rPr>
              <w:t>cell</w:t>
            </w:r>
            <w:proofErr w:type="spellEnd"/>
            <w:r w:rsidR="00CE46BB">
              <w:rPr>
                <w:rFonts w:ascii="Times New Roman" w:hAnsi="Times New Roman" w:cs="Times New Roman"/>
              </w:rPr>
              <w:t xml:space="preserve"> ile LVDT üzerinde bulunan tozlar deney sonunda temizlenmelidir.</w:t>
            </w:r>
          </w:p>
          <w:p w:rsidR="007C7C38" w:rsidRPr="000B02AE" w:rsidRDefault="007C7C38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462099" w:rsidRDefault="007C7C38" w:rsidP="00462099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7552A">
              <w:rPr>
                <w:rFonts w:ascii="Times New Roman" w:hAnsi="Times New Roman"/>
              </w:rPr>
              <w:t>ihazı kullana</w:t>
            </w:r>
            <w:r>
              <w:rPr>
                <w:rFonts w:ascii="Times New Roman" w:hAnsi="Times New Roman"/>
              </w:rPr>
              <w:t>cak</w:t>
            </w:r>
            <w:r w:rsidRPr="00B7552A">
              <w:rPr>
                <w:rFonts w:ascii="Times New Roman" w:hAnsi="Times New Roman"/>
              </w:rPr>
              <w:t xml:space="preserve"> kişi</w:t>
            </w:r>
            <w:r w:rsidR="00CE46BB">
              <w:rPr>
                <w:rFonts w:ascii="Times New Roman" w:hAnsi="Times New Roman"/>
              </w:rPr>
              <w:t>ler baret, koruyucu gözlük ve eldiven takmalıdır</w:t>
            </w:r>
            <w:r w:rsidRPr="00B7552A">
              <w:rPr>
                <w:rFonts w:ascii="Times New Roman" w:hAnsi="Times New Roman"/>
              </w:rPr>
              <w:t xml:space="preserve">. </w:t>
            </w:r>
          </w:p>
          <w:p w:rsidR="000B19A6" w:rsidRPr="00462099" w:rsidRDefault="000B19A6" w:rsidP="00462099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62099">
              <w:rPr>
                <w:rFonts w:ascii="Times New Roman" w:eastAsiaTheme="minorHAnsi" w:hAnsi="Times New Roman"/>
              </w:rPr>
              <w:t>Deney esnasında oluşabilecek devrilmeler ve parça fırlamalarından korunmak için deney numunesi önünde değil, yan tarafında durulmalıdır.</w:t>
            </w:r>
            <w:r w:rsidR="007C7C38" w:rsidRPr="00462099">
              <w:rPr>
                <w:rFonts w:ascii="Times New Roman" w:eastAsiaTheme="minorHAnsi" w:hAnsi="Times New Roman"/>
              </w:rPr>
              <w:t xml:space="preserve"> </w:t>
            </w:r>
            <w:r w:rsidR="00B45264">
              <w:rPr>
                <w:rFonts w:ascii="Times New Roman" w:eastAsiaTheme="minorHAnsi" w:hAnsi="Times New Roman"/>
              </w:rPr>
              <w:t>Deney esnasında alan güvenlik şeridi ile çevrilmelidir.</w:t>
            </w:r>
          </w:p>
          <w:p w:rsidR="000277FE" w:rsidRDefault="000277FE" w:rsidP="00462099">
            <w:pPr>
              <w:pStyle w:val="AralkYok"/>
              <w:ind w:left="1739"/>
              <w:jc w:val="both"/>
              <w:rPr>
                <w:rFonts w:ascii="Times New Roman" w:eastAsiaTheme="minorHAnsi" w:hAnsi="Times New Roman"/>
              </w:rPr>
            </w:pPr>
          </w:p>
          <w:p w:rsidR="00462099" w:rsidRDefault="00462099" w:rsidP="00462099">
            <w:pPr>
              <w:pStyle w:val="AralkYok"/>
              <w:ind w:left="1739"/>
              <w:jc w:val="both"/>
              <w:rPr>
                <w:rFonts w:ascii="Times New Roman" w:eastAsiaTheme="minorHAnsi" w:hAnsi="Times New Roman"/>
              </w:rPr>
            </w:pPr>
          </w:p>
          <w:p w:rsidR="00462099" w:rsidRPr="00462099" w:rsidRDefault="00462099" w:rsidP="00462099">
            <w:pPr>
              <w:pStyle w:val="AralkYok"/>
              <w:jc w:val="both"/>
              <w:rPr>
                <w:rFonts w:ascii="Times New Roman" w:eastAsiaTheme="minorHAnsi" w:hAnsi="Times New Roman"/>
                <w:b/>
              </w:rPr>
            </w:pPr>
            <w:r w:rsidRPr="00462099">
              <w:rPr>
                <w:rFonts w:ascii="Times New Roman" w:eastAsiaTheme="minorHAnsi" w:hAnsi="Times New Roman"/>
                <w:b/>
              </w:rPr>
              <w:t>ACİL DURUMLARDA CİHAZI DURDURMAK İÇİN KIRMIZI STOP DÜĞMESİNE BASILMALI VE LABORATUVAR SORUMLUSUNA HABER VERİLMELİDİR.</w:t>
            </w:r>
          </w:p>
          <w:p w:rsidR="00462099" w:rsidRPr="000B19A6" w:rsidRDefault="00DA445C" w:rsidP="00462099">
            <w:pPr>
              <w:pStyle w:val="AralkYok"/>
              <w:ind w:left="1739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-1885950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C38" w:rsidRDefault="00462099" w:rsidP="007C7C38">
            <w:pPr>
              <w:pStyle w:val="AralkYok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-582930</wp:posOffset>
                  </wp:positionV>
                  <wp:extent cx="482600" cy="479425"/>
                  <wp:effectExtent l="0" t="0" r="0" b="0"/>
                  <wp:wrapSquare wrapText="bothSides"/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59213F" w:rsidRDefault="0059213F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0B02AE" w:rsidRDefault="000B02A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P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0B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</w:tcPr>
          <w:p w:rsidR="00465C36" w:rsidRPr="006E4CA1" w:rsidRDefault="00465C36" w:rsidP="00465C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F82E98" w:rsidP="0046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134C">
              <w:rPr>
                <w:rFonts w:ascii="Times New Roman" w:hAnsi="Times New Roman" w:cs="Times New Roman"/>
                <w:sz w:val="24"/>
                <w:szCs w:val="24"/>
              </w:rPr>
              <w:t>Nezaket YILDIZ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3134C">
              <w:rPr>
                <w:rFonts w:ascii="Times New Roman" w:hAnsi="Times New Roman" w:cs="Times New Roman"/>
                <w:sz w:val="24"/>
                <w:szCs w:val="24"/>
              </w:rPr>
              <w:t xml:space="preserve">           Prof. Dr. </w:t>
            </w:r>
            <w:proofErr w:type="spellStart"/>
            <w:r w:rsidR="0023134C"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 w:rsidR="0023134C">
              <w:rPr>
                <w:rFonts w:ascii="Times New Roman" w:hAnsi="Times New Roman" w:cs="Times New Roman"/>
                <w:sz w:val="24"/>
                <w:szCs w:val="24"/>
              </w:rPr>
              <w:t xml:space="preserve"> ÖZKAYA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134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F339B7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="00F339B7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F339B7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0B02AE">
      <w:footerReference w:type="default" r:id="rId11"/>
      <w:pgSz w:w="11906" w:h="16838"/>
      <w:pgMar w:top="284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50" w:rsidRDefault="00A75050" w:rsidP="000B02AE">
      <w:pPr>
        <w:spacing w:after="0" w:line="240" w:lineRule="auto"/>
      </w:pPr>
      <w:r>
        <w:separator/>
      </w:r>
    </w:p>
  </w:endnote>
  <w:endnote w:type="continuationSeparator" w:id="0">
    <w:p w:rsidR="00A75050" w:rsidRDefault="00A75050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50" w:rsidRDefault="00A75050" w:rsidP="000B02AE">
      <w:pPr>
        <w:spacing w:after="0" w:line="240" w:lineRule="auto"/>
      </w:pPr>
      <w:r>
        <w:separator/>
      </w:r>
    </w:p>
  </w:footnote>
  <w:footnote w:type="continuationSeparator" w:id="0">
    <w:p w:rsidR="00A75050" w:rsidRDefault="00A75050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25B2A"/>
    <w:rsid w:val="000277FE"/>
    <w:rsid w:val="00042A00"/>
    <w:rsid w:val="00056157"/>
    <w:rsid w:val="000627A6"/>
    <w:rsid w:val="00064B15"/>
    <w:rsid w:val="0007395D"/>
    <w:rsid w:val="000744E8"/>
    <w:rsid w:val="00093687"/>
    <w:rsid w:val="000A1757"/>
    <w:rsid w:val="000A3DD5"/>
    <w:rsid w:val="000B02AE"/>
    <w:rsid w:val="000B19A6"/>
    <w:rsid w:val="000D2F49"/>
    <w:rsid w:val="000D5DC0"/>
    <w:rsid w:val="00112B93"/>
    <w:rsid w:val="001F130E"/>
    <w:rsid w:val="0023134C"/>
    <w:rsid w:val="00237D10"/>
    <w:rsid w:val="00263BDB"/>
    <w:rsid w:val="00293688"/>
    <w:rsid w:val="002C18E3"/>
    <w:rsid w:val="00306976"/>
    <w:rsid w:val="00366AAA"/>
    <w:rsid w:val="003A43B1"/>
    <w:rsid w:val="003E42F3"/>
    <w:rsid w:val="00402934"/>
    <w:rsid w:val="004112AD"/>
    <w:rsid w:val="004209F3"/>
    <w:rsid w:val="0042457E"/>
    <w:rsid w:val="004271E3"/>
    <w:rsid w:val="00432C9C"/>
    <w:rsid w:val="00444EF7"/>
    <w:rsid w:val="00462099"/>
    <w:rsid w:val="00465C36"/>
    <w:rsid w:val="00487F9C"/>
    <w:rsid w:val="004D1F40"/>
    <w:rsid w:val="004F4FFD"/>
    <w:rsid w:val="0055781B"/>
    <w:rsid w:val="0059213F"/>
    <w:rsid w:val="00592689"/>
    <w:rsid w:val="00592D93"/>
    <w:rsid w:val="005A3E29"/>
    <w:rsid w:val="005D7485"/>
    <w:rsid w:val="005F4347"/>
    <w:rsid w:val="00634E75"/>
    <w:rsid w:val="0064192A"/>
    <w:rsid w:val="00642B46"/>
    <w:rsid w:val="0069638D"/>
    <w:rsid w:val="00697B7F"/>
    <w:rsid w:val="006B6A1F"/>
    <w:rsid w:val="006D02C3"/>
    <w:rsid w:val="006E4CA1"/>
    <w:rsid w:val="00712004"/>
    <w:rsid w:val="0075195D"/>
    <w:rsid w:val="007A288C"/>
    <w:rsid w:val="007A54CC"/>
    <w:rsid w:val="007C7C38"/>
    <w:rsid w:val="007D09CE"/>
    <w:rsid w:val="0089458E"/>
    <w:rsid w:val="008B3386"/>
    <w:rsid w:val="009433C6"/>
    <w:rsid w:val="00952CE2"/>
    <w:rsid w:val="00965ED6"/>
    <w:rsid w:val="00A61C51"/>
    <w:rsid w:val="00A75050"/>
    <w:rsid w:val="00AC0535"/>
    <w:rsid w:val="00AE067D"/>
    <w:rsid w:val="00AE342B"/>
    <w:rsid w:val="00AF0622"/>
    <w:rsid w:val="00B02B84"/>
    <w:rsid w:val="00B22970"/>
    <w:rsid w:val="00B36762"/>
    <w:rsid w:val="00B45264"/>
    <w:rsid w:val="00B7552A"/>
    <w:rsid w:val="00B762D3"/>
    <w:rsid w:val="00B96EE4"/>
    <w:rsid w:val="00BB0866"/>
    <w:rsid w:val="00BD7CDC"/>
    <w:rsid w:val="00BE2E51"/>
    <w:rsid w:val="00C71160"/>
    <w:rsid w:val="00C8410D"/>
    <w:rsid w:val="00C86A2E"/>
    <w:rsid w:val="00CB7521"/>
    <w:rsid w:val="00CD1F14"/>
    <w:rsid w:val="00CE46BB"/>
    <w:rsid w:val="00D71714"/>
    <w:rsid w:val="00DA445C"/>
    <w:rsid w:val="00E10383"/>
    <w:rsid w:val="00E97F62"/>
    <w:rsid w:val="00F339B7"/>
    <w:rsid w:val="00F82E98"/>
    <w:rsid w:val="00F83C14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BD768-1363-457F-A6D8-6F694B2B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8A8A-D77A-49F9-999F-BD1E431A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13</cp:revision>
  <dcterms:created xsi:type="dcterms:W3CDTF">2015-05-06T06:18:00Z</dcterms:created>
  <dcterms:modified xsi:type="dcterms:W3CDTF">2020-09-14T09:17:00Z</dcterms:modified>
</cp:coreProperties>
</file>