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F5" w:rsidRPr="00B81FA0" w:rsidRDefault="00BF11F5" w:rsidP="00BF11F5">
      <w:pPr>
        <w:spacing w:after="120" w:line="240" w:lineRule="auto"/>
        <w:rPr>
          <w:rFonts w:ascii="Times New Roman" w:hAnsi="Times New Roman"/>
          <w:b/>
          <w:sz w:val="24"/>
          <w:szCs w:val="24"/>
        </w:rPr>
      </w:pPr>
      <w:r w:rsidRPr="00B81FA0">
        <w:rPr>
          <w:rFonts w:ascii="Times New Roman" w:hAnsi="Times New Roman"/>
          <w:b/>
          <w:sz w:val="24"/>
          <w:szCs w:val="24"/>
        </w:rPr>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6"/>
        <w:gridCol w:w="1237"/>
        <w:gridCol w:w="6473"/>
      </w:tblGrid>
      <w:tr w:rsidR="00BF11F5" w:rsidRPr="00BF0D39" w:rsidTr="009526D0">
        <w:trPr>
          <w:trHeight w:val="340"/>
          <w:jc w:val="center"/>
        </w:trPr>
        <w:tc>
          <w:tcPr>
            <w:tcW w:w="1806" w:type="dxa"/>
            <w:vAlign w:val="center"/>
          </w:tcPr>
          <w:p w:rsidR="00BF11F5" w:rsidRPr="009C49BC" w:rsidRDefault="00BF11F5" w:rsidP="009526D0">
            <w:pPr>
              <w:spacing w:after="120" w:line="240" w:lineRule="auto"/>
              <w:ind w:right="-70"/>
              <w:jc w:val="center"/>
              <w:rPr>
                <w:rFonts w:ascii="Times New Roman" w:hAnsi="Times New Roman"/>
                <w:b/>
                <w:sz w:val="24"/>
                <w:szCs w:val="24"/>
              </w:rPr>
            </w:pPr>
            <w:r w:rsidRPr="009C49BC">
              <w:rPr>
                <w:rFonts w:ascii="Times New Roman" w:hAnsi="Times New Roman"/>
                <w:b/>
                <w:sz w:val="24"/>
                <w:szCs w:val="24"/>
              </w:rPr>
              <w:t>REVİZYON NO</w:t>
            </w:r>
          </w:p>
        </w:tc>
        <w:tc>
          <w:tcPr>
            <w:tcW w:w="1237" w:type="dxa"/>
            <w:vAlign w:val="center"/>
          </w:tcPr>
          <w:p w:rsidR="00BF11F5" w:rsidRPr="009C49BC" w:rsidRDefault="00BF11F5" w:rsidP="009526D0">
            <w:pPr>
              <w:spacing w:after="120" w:line="240" w:lineRule="auto"/>
              <w:ind w:left="-5" w:firstLine="5"/>
              <w:jc w:val="center"/>
              <w:rPr>
                <w:rFonts w:ascii="Times New Roman" w:hAnsi="Times New Roman"/>
                <w:b/>
                <w:sz w:val="24"/>
                <w:szCs w:val="24"/>
              </w:rPr>
            </w:pPr>
            <w:r w:rsidRPr="009C49BC">
              <w:rPr>
                <w:rFonts w:ascii="Times New Roman" w:hAnsi="Times New Roman"/>
                <w:b/>
                <w:sz w:val="24"/>
                <w:szCs w:val="24"/>
              </w:rPr>
              <w:t>TARİH</w:t>
            </w:r>
          </w:p>
        </w:tc>
        <w:tc>
          <w:tcPr>
            <w:tcW w:w="6473" w:type="dxa"/>
            <w:vAlign w:val="center"/>
          </w:tcPr>
          <w:p w:rsidR="00BF11F5" w:rsidRPr="009C49BC" w:rsidRDefault="00BF11F5" w:rsidP="009526D0">
            <w:pPr>
              <w:spacing w:after="120" w:line="240" w:lineRule="auto"/>
              <w:rPr>
                <w:rFonts w:ascii="Times New Roman" w:hAnsi="Times New Roman"/>
                <w:b/>
                <w:sz w:val="24"/>
                <w:szCs w:val="24"/>
              </w:rPr>
            </w:pPr>
            <w:r w:rsidRPr="009C49BC">
              <w:rPr>
                <w:rFonts w:ascii="Times New Roman" w:hAnsi="Times New Roman"/>
                <w:b/>
                <w:sz w:val="24"/>
                <w:szCs w:val="24"/>
              </w:rPr>
              <w:t>AÇIKLAMA</w:t>
            </w:r>
          </w:p>
        </w:tc>
      </w:tr>
      <w:tr w:rsidR="00BF11F5" w:rsidRPr="00BF0D39" w:rsidTr="009526D0">
        <w:trPr>
          <w:trHeight w:val="340"/>
          <w:jc w:val="center"/>
        </w:trPr>
        <w:tc>
          <w:tcPr>
            <w:tcW w:w="1806" w:type="dxa"/>
            <w:vAlign w:val="center"/>
          </w:tcPr>
          <w:p w:rsidR="00BF11F5" w:rsidRPr="00BF0D39" w:rsidRDefault="00BF11F5" w:rsidP="009526D0">
            <w:pPr>
              <w:spacing w:after="120" w:line="240" w:lineRule="auto"/>
              <w:rPr>
                <w:rFonts w:ascii="Times New Roman" w:hAnsi="Times New Roman"/>
                <w:sz w:val="24"/>
                <w:szCs w:val="24"/>
              </w:rPr>
            </w:pPr>
            <w:r>
              <w:rPr>
                <w:rFonts w:ascii="Times New Roman" w:hAnsi="Times New Roman"/>
                <w:sz w:val="24"/>
                <w:szCs w:val="24"/>
              </w:rPr>
              <w:t>00</w:t>
            </w:r>
          </w:p>
        </w:tc>
        <w:tc>
          <w:tcPr>
            <w:tcW w:w="1237" w:type="dxa"/>
            <w:vAlign w:val="center"/>
          </w:tcPr>
          <w:p w:rsidR="00BF11F5" w:rsidRPr="00BF0D39" w:rsidRDefault="00502A08" w:rsidP="009526D0">
            <w:pPr>
              <w:spacing w:after="120" w:line="240" w:lineRule="auto"/>
              <w:ind w:right="-70"/>
              <w:rPr>
                <w:rFonts w:ascii="Times New Roman" w:hAnsi="Times New Roman"/>
                <w:sz w:val="24"/>
                <w:szCs w:val="24"/>
              </w:rPr>
            </w:pPr>
            <w:r>
              <w:rPr>
                <w:rFonts w:ascii="Times New Roman" w:hAnsi="Times New Roman"/>
                <w:sz w:val="24"/>
                <w:szCs w:val="24"/>
              </w:rPr>
              <w:t>15.05.2020</w:t>
            </w:r>
          </w:p>
        </w:tc>
        <w:tc>
          <w:tcPr>
            <w:tcW w:w="6473" w:type="dxa"/>
            <w:vAlign w:val="center"/>
          </w:tcPr>
          <w:p w:rsidR="00BF11F5" w:rsidRPr="00BF0D39" w:rsidRDefault="00BF11F5" w:rsidP="009526D0">
            <w:pPr>
              <w:spacing w:after="120" w:line="240" w:lineRule="auto"/>
              <w:rPr>
                <w:rFonts w:ascii="Times New Roman" w:hAnsi="Times New Roman"/>
                <w:sz w:val="24"/>
                <w:szCs w:val="24"/>
              </w:rPr>
            </w:pPr>
            <w:r>
              <w:rPr>
                <w:rFonts w:ascii="Times New Roman" w:hAnsi="Times New Roman"/>
                <w:sz w:val="24"/>
                <w:szCs w:val="24"/>
              </w:rPr>
              <w:t>İlk yayın.</w:t>
            </w:r>
          </w:p>
        </w:tc>
      </w:tr>
      <w:tr w:rsidR="003A5CA0" w:rsidRPr="00BF0D39" w:rsidTr="009526D0">
        <w:trPr>
          <w:trHeight w:val="340"/>
          <w:jc w:val="center"/>
        </w:trPr>
        <w:tc>
          <w:tcPr>
            <w:tcW w:w="1806" w:type="dxa"/>
            <w:vAlign w:val="center"/>
          </w:tcPr>
          <w:p w:rsidR="003A5CA0" w:rsidRDefault="003A5CA0" w:rsidP="009526D0">
            <w:pPr>
              <w:spacing w:after="120" w:line="240" w:lineRule="auto"/>
              <w:rPr>
                <w:rFonts w:ascii="Times New Roman" w:hAnsi="Times New Roman"/>
                <w:sz w:val="24"/>
                <w:szCs w:val="24"/>
              </w:rPr>
            </w:pPr>
          </w:p>
        </w:tc>
        <w:tc>
          <w:tcPr>
            <w:tcW w:w="1237" w:type="dxa"/>
            <w:vAlign w:val="center"/>
          </w:tcPr>
          <w:p w:rsidR="003A5CA0" w:rsidRDefault="003A5CA0" w:rsidP="009526D0">
            <w:pPr>
              <w:spacing w:after="120" w:line="240" w:lineRule="auto"/>
              <w:ind w:right="-70"/>
              <w:rPr>
                <w:rFonts w:ascii="Times New Roman" w:hAnsi="Times New Roman"/>
                <w:sz w:val="24"/>
                <w:szCs w:val="24"/>
              </w:rPr>
            </w:pPr>
          </w:p>
        </w:tc>
        <w:tc>
          <w:tcPr>
            <w:tcW w:w="6473" w:type="dxa"/>
            <w:vAlign w:val="center"/>
          </w:tcPr>
          <w:p w:rsidR="003A5CA0" w:rsidRDefault="003A5CA0" w:rsidP="009526D0">
            <w:pPr>
              <w:spacing w:after="120" w:line="240" w:lineRule="auto"/>
              <w:rPr>
                <w:rFonts w:ascii="Times New Roman" w:hAnsi="Times New Roman"/>
                <w:sz w:val="24"/>
                <w:szCs w:val="24"/>
              </w:rPr>
            </w:pPr>
          </w:p>
        </w:tc>
      </w:tr>
    </w:tbl>
    <w:p w:rsidR="00BF11F5" w:rsidRDefault="00BF11F5" w:rsidP="00CD0E48">
      <w:pPr>
        <w:pStyle w:val="AralkYok"/>
        <w:rPr>
          <w:rFonts w:ascii="Times New Roman" w:hAnsi="Times New Roman"/>
          <w:sz w:val="24"/>
          <w:szCs w:val="24"/>
        </w:rPr>
      </w:pPr>
    </w:p>
    <w:p w:rsidR="00502A08" w:rsidRPr="00FB1BFD" w:rsidRDefault="00502A08" w:rsidP="00502A08">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AMAÇ</w:t>
      </w:r>
    </w:p>
    <w:p w:rsidR="00502A08" w:rsidRPr="00FB1BFD" w:rsidRDefault="00502A08" w:rsidP="00502A08">
      <w:pPr>
        <w:pStyle w:val="AralkYok"/>
        <w:jc w:val="both"/>
        <w:rPr>
          <w:rFonts w:ascii="Times New Roman" w:hAnsi="Times New Roman"/>
          <w:b/>
          <w:sz w:val="24"/>
          <w:szCs w:val="24"/>
        </w:rPr>
      </w:pPr>
    </w:p>
    <w:p w:rsidR="00502A08" w:rsidRDefault="00502A08" w:rsidP="00502A08">
      <w:pPr>
        <w:spacing w:line="360" w:lineRule="auto"/>
        <w:jc w:val="both"/>
      </w:pPr>
      <w:r>
        <w:t>Bu t</w:t>
      </w:r>
      <w:r w:rsidRPr="00843C39">
        <w:t xml:space="preserve">alimatın amacı </w:t>
      </w:r>
      <w:r>
        <w:t>Yıldız Teknik Üniversitesi’nde yaya ve araçlı devriye görevini yürüten personellerin görev esnasında uygulayacakları çalışma bölgelerini ve şekillerini belirtmektir</w:t>
      </w:r>
      <w:r w:rsidRPr="00843C39">
        <w:t>.</w:t>
      </w:r>
    </w:p>
    <w:p w:rsidR="00502A08" w:rsidRPr="00CB17CA" w:rsidRDefault="00502A08" w:rsidP="00502A08">
      <w:pPr>
        <w:spacing w:line="360" w:lineRule="auto"/>
        <w:jc w:val="center"/>
      </w:pPr>
    </w:p>
    <w:p w:rsidR="00502A08" w:rsidRDefault="00502A08" w:rsidP="00502A08">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KAPSAM</w:t>
      </w:r>
    </w:p>
    <w:p w:rsidR="00502A08" w:rsidRPr="00FB1BFD" w:rsidRDefault="00502A08" w:rsidP="00502A08">
      <w:pPr>
        <w:pStyle w:val="AralkYok"/>
        <w:jc w:val="both"/>
        <w:rPr>
          <w:rFonts w:ascii="Times New Roman" w:hAnsi="Times New Roman"/>
          <w:sz w:val="24"/>
          <w:szCs w:val="24"/>
        </w:rPr>
      </w:pPr>
    </w:p>
    <w:p w:rsidR="00502A08" w:rsidRDefault="00502A08" w:rsidP="00502A08">
      <w:pPr>
        <w:jc w:val="both"/>
      </w:pPr>
      <w:r w:rsidRPr="00843C39">
        <w:t xml:space="preserve">Bu talimat, </w:t>
      </w:r>
      <w:r>
        <w:t xml:space="preserve">Yıldız Teknik Üniversitesi </w:t>
      </w:r>
      <w:proofErr w:type="spellStart"/>
      <w:r>
        <w:t>Davutpaşa</w:t>
      </w:r>
      <w:proofErr w:type="spellEnd"/>
      <w:r>
        <w:t xml:space="preserve"> Kampüsü yay ve araçlı devriye görevini ifa eden personellerin çalışma şekillerini kapsar.</w:t>
      </w:r>
    </w:p>
    <w:p w:rsidR="00502A08" w:rsidRPr="00CB17CA" w:rsidRDefault="00502A08" w:rsidP="00502A08">
      <w:pPr>
        <w:jc w:val="both"/>
      </w:pPr>
    </w:p>
    <w:p w:rsidR="00502A08" w:rsidRPr="003A42FD" w:rsidRDefault="00502A08" w:rsidP="00502A08">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TANIMLAR</w:t>
      </w:r>
    </w:p>
    <w:p w:rsidR="00502A08" w:rsidRPr="00FB1BFD" w:rsidRDefault="00502A08" w:rsidP="00502A08">
      <w:pPr>
        <w:pStyle w:val="AralkYok"/>
        <w:jc w:val="both"/>
        <w:rPr>
          <w:rFonts w:ascii="Times New Roman" w:hAnsi="Times New Roman"/>
          <w:b/>
          <w:sz w:val="24"/>
          <w:szCs w:val="24"/>
        </w:rPr>
      </w:pPr>
    </w:p>
    <w:p w:rsidR="00502A08" w:rsidRPr="00FD296D" w:rsidRDefault="00502A08" w:rsidP="00502A08">
      <w:pPr>
        <w:pStyle w:val="AralkYok"/>
        <w:jc w:val="both"/>
        <w:rPr>
          <w:rFonts w:ascii="Times New Roman" w:hAnsi="Times New Roman"/>
          <w:szCs w:val="24"/>
        </w:rPr>
      </w:pPr>
      <w:r w:rsidRPr="00FD296D">
        <w:rPr>
          <w:rFonts w:ascii="Times New Roman" w:hAnsi="Times New Roman"/>
          <w:szCs w:val="24"/>
        </w:rPr>
        <w:t>Bu Talimatta tanımlanması gereken herhangi bir terim bulunmamaktadır.</w:t>
      </w:r>
    </w:p>
    <w:p w:rsidR="00502A08" w:rsidRPr="00FD296D" w:rsidRDefault="00502A08" w:rsidP="00502A08">
      <w:pPr>
        <w:pStyle w:val="AralkYok"/>
        <w:jc w:val="both"/>
        <w:rPr>
          <w:rFonts w:ascii="Times New Roman" w:hAnsi="Times New Roman"/>
          <w:szCs w:val="24"/>
        </w:rPr>
      </w:pPr>
    </w:p>
    <w:p w:rsidR="00502A08" w:rsidRPr="003A42FD" w:rsidRDefault="00502A08" w:rsidP="00502A08">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SORUMLUL</w:t>
      </w:r>
      <w:r>
        <w:rPr>
          <w:rFonts w:ascii="Times New Roman" w:hAnsi="Times New Roman"/>
          <w:b/>
          <w:sz w:val="24"/>
          <w:szCs w:val="24"/>
        </w:rPr>
        <w:t>UKL</w:t>
      </w:r>
      <w:r w:rsidRPr="00FB1BFD">
        <w:rPr>
          <w:rFonts w:ascii="Times New Roman" w:hAnsi="Times New Roman"/>
          <w:b/>
          <w:sz w:val="24"/>
          <w:szCs w:val="24"/>
        </w:rPr>
        <w:t>AR</w:t>
      </w:r>
    </w:p>
    <w:p w:rsidR="00502A08" w:rsidRPr="003A42FD" w:rsidRDefault="00502A08" w:rsidP="00502A08">
      <w:pPr>
        <w:pStyle w:val="AralkYok"/>
        <w:ind w:left="1080"/>
        <w:jc w:val="both"/>
        <w:rPr>
          <w:rFonts w:ascii="Times New Roman" w:hAnsi="Times New Roman"/>
          <w:sz w:val="24"/>
          <w:szCs w:val="24"/>
        </w:rPr>
      </w:pPr>
    </w:p>
    <w:p w:rsidR="00502A08" w:rsidRPr="006A1AAC" w:rsidRDefault="00502A08" w:rsidP="00502A08">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UYGULAMA</w:t>
      </w:r>
    </w:p>
    <w:p w:rsidR="00502A08" w:rsidRPr="006A1AAC" w:rsidRDefault="00502A08" w:rsidP="00502A08">
      <w:pPr>
        <w:pStyle w:val="AralkYok"/>
        <w:ind w:left="360"/>
        <w:jc w:val="both"/>
        <w:rPr>
          <w:rFonts w:ascii="Times New Roman" w:hAnsi="Times New Roman"/>
          <w:sz w:val="24"/>
          <w:szCs w:val="24"/>
        </w:rPr>
      </w:pPr>
    </w:p>
    <w:p w:rsidR="00502A08" w:rsidRPr="006A1AAC" w:rsidRDefault="00502A08" w:rsidP="00502A08">
      <w:pPr>
        <w:pStyle w:val="AralkYok"/>
        <w:numPr>
          <w:ilvl w:val="0"/>
          <w:numId w:val="3"/>
        </w:numPr>
        <w:jc w:val="both"/>
        <w:rPr>
          <w:rFonts w:ascii="Times New Roman" w:hAnsi="Times New Roman"/>
          <w:sz w:val="24"/>
          <w:szCs w:val="24"/>
        </w:rPr>
      </w:pPr>
      <w:r>
        <w:rPr>
          <w:rFonts w:ascii="Times New Roman" w:hAnsi="Times New Roman"/>
          <w:b/>
          <w:sz w:val="24"/>
          <w:szCs w:val="24"/>
        </w:rPr>
        <w:t>Genel Hususlar;</w:t>
      </w:r>
    </w:p>
    <w:p w:rsidR="00502A08" w:rsidRPr="00C42408" w:rsidRDefault="00502A08" w:rsidP="00502A08">
      <w:pPr>
        <w:pStyle w:val="ListeParagraf"/>
        <w:widowControl w:val="0"/>
        <w:numPr>
          <w:ilvl w:val="1"/>
          <w:numId w:val="3"/>
        </w:numPr>
        <w:overflowPunct w:val="0"/>
        <w:autoSpaceDE w:val="0"/>
        <w:autoSpaceDN w:val="0"/>
        <w:adjustRightInd w:val="0"/>
        <w:spacing w:after="0" w:line="360" w:lineRule="auto"/>
        <w:jc w:val="both"/>
      </w:pPr>
      <w:proofErr w:type="spellStart"/>
      <w:r>
        <w:t>Tom</w:t>
      </w:r>
      <w:proofErr w:type="spellEnd"/>
      <w:r>
        <w:t xml:space="preserve"> Kalemleri saat </w:t>
      </w:r>
      <w:proofErr w:type="gramStart"/>
      <w:r w:rsidRPr="002C1960">
        <w:rPr>
          <w:b/>
        </w:rPr>
        <w:t>07:30</w:t>
      </w:r>
      <w:proofErr w:type="gramEnd"/>
      <w:r>
        <w:t xml:space="preserve"> da Güvenlik Koordinatörlüğü ofisinden alınarak fakültelerde görevli personele teslim edilir.</w:t>
      </w:r>
    </w:p>
    <w:p w:rsidR="00502A08" w:rsidRPr="00C42408" w:rsidRDefault="00502A08" w:rsidP="00502A08">
      <w:pPr>
        <w:pStyle w:val="ListeParagraf"/>
        <w:widowControl w:val="0"/>
        <w:numPr>
          <w:ilvl w:val="1"/>
          <w:numId w:val="3"/>
        </w:numPr>
        <w:overflowPunct w:val="0"/>
        <w:autoSpaceDE w:val="0"/>
        <w:autoSpaceDN w:val="0"/>
        <w:adjustRightInd w:val="0"/>
        <w:spacing w:after="0" w:line="360" w:lineRule="auto"/>
        <w:jc w:val="both"/>
      </w:pPr>
      <w:r>
        <w:t xml:space="preserve">Cuma günleri </w:t>
      </w:r>
      <w:r w:rsidRPr="002C1960">
        <w:rPr>
          <w:b/>
        </w:rPr>
        <w:t>2</w:t>
      </w:r>
      <w:r>
        <w:t xml:space="preserve"> güvenlik görevlisi saat </w:t>
      </w:r>
      <w:proofErr w:type="gramStart"/>
      <w:r w:rsidRPr="002C1960">
        <w:rPr>
          <w:b/>
        </w:rPr>
        <w:t>12:00</w:t>
      </w:r>
      <w:proofErr w:type="gramEnd"/>
      <w:r>
        <w:t xml:space="preserve"> itibarı ile camii bölgesinde bulunur ve Vardiya Amirlerinin talimatları doğrultusunda hareket ederler.</w:t>
      </w:r>
    </w:p>
    <w:p w:rsidR="00502A08" w:rsidRPr="00C42408" w:rsidRDefault="00502A08" w:rsidP="00502A08">
      <w:pPr>
        <w:pStyle w:val="ListeParagraf"/>
        <w:widowControl w:val="0"/>
        <w:numPr>
          <w:ilvl w:val="1"/>
          <w:numId w:val="3"/>
        </w:numPr>
        <w:overflowPunct w:val="0"/>
        <w:autoSpaceDE w:val="0"/>
        <w:autoSpaceDN w:val="0"/>
        <w:adjustRightInd w:val="0"/>
        <w:spacing w:after="0" w:line="360" w:lineRule="auto"/>
        <w:jc w:val="both"/>
      </w:pPr>
      <w:r>
        <w:t>Belirtilen personel sayıları ve görev alanları, içinde bulunulan duruma ve şartlara göre Güvenlik Vardiya Amirlerince değiştirilebilir.</w:t>
      </w:r>
    </w:p>
    <w:p w:rsidR="00502A08" w:rsidRDefault="00502A08" w:rsidP="00502A08">
      <w:pPr>
        <w:pStyle w:val="ListeParagraf"/>
        <w:widowControl w:val="0"/>
        <w:numPr>
          <w:ilvl w:val="1"/>
          <w:numId w:val="3"/>
        </w:numPr>
        <w:overflowPunct w:val="0"/>
        <w:autoSpaceDE w:val="0"/>
        <w:autoSpaceDN w:val="0"/>
        <w:adjustRightInd w:val="0"/>
        <w:spacing w:after="0" w:line="360" w:lineRule="auto"/>
        <w:jc w:val="both"/>
      </w:pPr>
      <w:r>
        <w:t>Belirtilen hususların haricinde bir durum söz konusu olduğunda Güvenlik Vardiya Amirlerinin talimatları doğrultusunda hareket edilir.</w:t>
      </w:r>
    </w:p>
    <w:p w:rsidR="00502A08" w:rsidRPr="006A1AAC" w:rsidRDefault="00502A08" w:rsidP="00502A08">
      <w:pPr>
        <w:pStyle w:val="ListeParagraf"/>
        <w:widowControl w:val="0"/>
        <w:numPr>
          <w:ilvl w:val="0"/>
          <w:numId w:val="3"/>
        </w:numPr>
        <w:overflowPunct w:val="0"/>
        <w:autoSpaceDE w:val="0"/>
        <w:autoSpaceDN w:val="0"/>
        <w:adjustRightInd w:val="0"/>
        <w:spacing w:after="0" w:line="360" w:lineRule="auto"/>
        <w:jc w:val="both"/>
        <w:rPr>
          <w:b/>
        </w:rPr>
      </w:pPr>
      <w:r w:rsidRPr="006A1AAC">
        <w:rPr>
          <w:b/>
        </w:rPr>
        <w:t xml:space="preserve">Hafta İçi 1. Vardiya (Saat </w:t>
      </w:r>
      <w:proofErr w:type="gramStart"/>
      <w:r w:rsidRPr="006A1AAC">
        <w:rPr>
          <w:b/>
        </w:rPr>
        <w:t>07:00</w:t>
      </w:r>
      <w:proofErr w:type="gramEnd"/>
      <w:r w:rsidRPr="006A1AAC">
        <w:rPr>
          <w:b/>
        </w:rPr>
        <w:t xml:space="preserve"> – 15:00);</w:t>
      </w:r>
    </w:p>
    <w:p w:rsidR="00502A08" w:rsidRPr="00C42408" w:rsidRDefault="00502A08" w:rsidP="00502A08">
      <w:pPr>
        <w:pStyle w:val="ListeParagraf"/>
        <w:widowControl w:val="0"/>
        <w:numPr>
          <w:ilvl w:val="1"/>
          <w:numId w:val="3"/>
        </w:numPr>
        <w:overflowPunct w:val="0"/>
        <w:autoSpaceDE w:val="0"/>
        <w:autoSpaceDN w:val="0"/>
        <w:adjustRightInd w:val="0"/>
        <w:spacing w:after="0" w:line="360" w:lineRule="auto"/>
        <w:jc w:val="both"/>
      </w:pPr>
      <w:r>
        <w:t>Bir (</w:t>
      </w:r>
      <w:r w:rsidRPr="002C1960">
        <w:rPr>
          <w:b/>
        </w:rPr>
        <w:t>1</w:t>
      </w:r>
      <w:r>
        <w:t xml:space="preserve">) Güvenlik Görevlisi sürekli </w:t>
      </w:r>
      <w:r w:rsidRPr="002C1960">
        <w:rPr>
          <w:b/>
        </w:rPr>
        <w:t>Park 4</w:t>
      </w:r>
      <w:r>
        <w:t xml:space="preserve"> güvenlik noktasında bulunur.</w:t>
      </w:r>
    </w:p>
    <w:p w:rsidR="00502A08" w:rsidRPr="00C42408" w:rsidRDefault="00502A08" w:rsidP="00502A08">
      <w:pPr>
        <w:pStyle w:val="ListeParagraf"/>
        <w:widowControl w:val="0"/>
        <w:numPr>
          <w:ilvl w:val="1"/>
          <w:numId w:val="3"/>
        </w:numPr>
        <w:overflowPunct w:val="0"/>
        <w:autoSpaceDE w:val="0"/>
        <w:autoSpaceDN w:val="0"/>
        <w:adjustRightInd w:val="0"/>
        <w:spacing w:after="0" w:line="360" w:lineRule="auto"/>
        <w:jc w:val="both"/>
      </w:pPr>
      <w:r>
        <w:lastRenderedPageBreak/>
        <w:t>İki (</w:t>
      </w:r>
      <w:r w:rsidRPr="002C1960">
        <w:rPr>
          <w:b/>
        </w:rPr>
        <w:t>2</w:t>
      </w:r>
      <w:r>
        <w:t xml:space="preserve">)  Güvenlik Görevlisi </w:t>
      </w:r>
      <w:proofErr w:type="gramStart"/>
      <w:r w:rsidRPr="002C1960">
        <w:rPr>
          <w:b/>
        </w:rPr>
        <w:t>08:00</w:t>
      </w:r>
      <w:proofErr w:type="gramEnd"/>
      <w:r w:rsidRPr="002C1960">
        <w:rPr>
          <w:b/>
        </w:rPr>
        <w:t xml:space="preserve"> – 09:30</w:t>
      </w:r>
      <w:r>
        <w:t xml:space="preserve"> saatleri arasında kreş ve yurtlar bölgesinde bulunur. Bu personeller saat </w:t>
      </w:r>
      <w:proofErr w:type="gramStart"/>
      <w:r w:rsidRPr="002C1960">
        <w:rPr>
          <w:b/>
        </w:rPr>
        <w:t>10:00</w:t>
      </w:r>
      <w:proofErr w:type="gramEnd"/>
      <w:r>
        <w:t xml:space="preserve"> da yemekhane ve kafeler bölgesine geçerek mesai bitimi olan </w:t>
      </w:r>
      <w:r w:rsidRPr="002C1960">
        <w:rPr>
          <w:b/>
        </w:rPr>
        <w:t>15:00’</w:t>
      </w:r>
      <w:r>
        <w:t xml:space="preserve"> a kadar azami dikkat ve gözlem yaparak devriye görevlerine devam ederler.</w:t>
      </w:r>
    </w:p>
    <w:p w:rsidR="00502A08" w:rsidRPr="008A5CB4" w:rsidRDefault="00502A08" w:rsidP="00502A08">
      <w:pPr>
        <w:pStyle w:val="ListeParagraf"/>
        <w:widowControl w:val="0"/>
        <w:numPr>
          <w:ilvl w:val="1"/>
          <w:numId w:val="3"/>
        </w:numPr>
        <w:overflowPunct w:val="0"/>
        <w:autoSpaceDE w:val="0"/>
        <w:autoSpaceDN w:val="0"/>
        <w:adjustRightInd w:val="0"/>
        <w:spacing w:after="0" w:line="360" w:lineRule="auto"/>
        <w:jc w:val="both"/>
      </w:pPr>
      <w:r>
        <w:t>İki (</w:t>
      </w:r>
      <w:r w:rsidRPr="002C1960">
        <w:rPr>
          <w:b/>
        </w:rPr>
        <w:t>2</w:t>
      </w:r>
      <w:r>
        <w:t xml:space="preserve">) Güvenlik Görevlisi saat </w:t>
      </w:r>
      <w:proofErr w:type="gramStart"/>
      <w:r w:rsidRPr="002C1960">
        <w:rPr>
          <w:b/>
        </w:rPr>
        <w:t>08:00</w:t>
      </w:r>
      <w:proofErr w:type="gramEnd"/>
      <w:r>
        <w:t xml:space="preserve"> den itibaren orta bahçe ile piknik alanı ve Tarihi Hamam </w:t>
      </w:r>
      <w:proofErr w:type="gramStart"/>
      <w:r>
        <w:t>alanlarında</w:t>
      </w:r>
      <w:proofErr w:type="gramEnd"/>
      <w:r>
        <w:t xml:space="preserve"> devriye halinde bulunur.</w:t>
      </w:r>
    </w:p>
    <w:p w:rsidR="00502A08" w:rsidRPr="008A5CB4" w:rsidRDefault="00502A08" w:rsidP="00502A08">
      <w:pPr>
        <w:pStyle w:val="ListeParagraf"/>
        <w:widowControl w:val="0"/>
        <w:numPr>
          <w:ilvl w:val="0"/>
          <w:numId w:val="3"/>
        </w:numPr>
        <w:overflowPunct w:val="0"/>
        <w:autoSpaceDE w:val="0"/>
        <w:autoSpaceDN w:val="0"/>
        <w:adjustRightInd w:val="0"/>
        <w:spacing w:after="0" w:line="360" w:lineRule="auto"/>
        <w:ind w:left="284"/>
        <w:jc w:val="both"/>
        <w:rPr>
          <w:b/>
        </w:rPr>
      </w:pPr>
      <w:r w:rsidRPr="008A5CB4">
        <w:rPr>
          <w:b/>
        </w:rPr>
        <w:t xml:space="preserve">Hafta İçi 2. Vardiya (Saat </w:t>
      </w:r>
      <w:proofErr w:type="gramStart"/>
      <w:r w:rsidRPr="008A5CB4">
        <w:rPr>
          <w:b/>
        </w:rPr>
        <w:t>15:00</w:t>
      </w:r>
      <w:proofErr w:type="gramEnd"/>
      <w:r w:rsidRPr="008A5CB4">
        <w:rPr>
          <w:b/>
        </w:rPr>
        <w:t xml:space="preserve"> – 23:00);</w:t>
      </w:r>
    </w:p>
    <w:p w:rsidR="00502A08" w:rsidRPr="00C42408" w:rsidRDefault="00502A08" w:rsidP="00502A08">
      <w:pPr>
        <w:pStyle w:val="ListeParagraf"/>
        <w:widowControl w:val="0"/>
        <w:numPr>
          <w:ilvl w:val="1"/>
          <w:numId w:val="3"/>
        </w:numPr>
        <w:overflowPunct w:val="0"/>
        <w:autoSpaceDE w:val="0"/>
        <w:autoSpaceDN w:val="0"/>
        <w:adjustRightInd w:val="0"/>
        <w:spacing w:after="0" w:line="360" w:lineRule="auto"/>
        <w:jc w:val="both"/>
      </w:pPr>
      <w:r>
        <w:t>Bir (</w:t>
      </w:r>
      <w:r w:rsidRPr="002C1960">
        <w:rPr>
          <w:b/>
        </w:rPr>
        <w:t>1</w:t>
      </w:r>
      <w:r>
        <w:t xml:space="preserve">) Güvenlik Görevlisi Sürekli </w:t>
      </w:r>
      <w:r w:rsidRPr="002C1960">
        <w:rPr>
          <w:b/>
        </w:rPr>
        <w:t>Park 4</w:t>
      </w:r>
      <w:r>
        <w:t xml:space="preserve"> güvenlik noktasında bulunur.</w:t>
      </w:r>
    </w:p>
    <w:p w:rsidR="00502A08" w:rsidRPr="00C42408" w:rsidRDefault="00502A08" w:rsidP="00502A08">
      <w:pPr>
        <w:pStyle w:val="ListeParagraf"/>
        <w:widowControl w:val="0"/>
        <w:numPr>
          <w:ilvl w:val="1"/>
          <w:numId w:val="3"/>
        </w:numPr>
        <w:overflowPunct w:val="0"/>
        <w:autoSpaceDE w:val="0"/>
        <w:autoSpaceDN w:val="0"/>
        <w:adjustRightInd w:val="0"/>
        <w:spacing w:after="0" w:line="360" w:lineRule="auto"/>
        <w:jc w:val="both"/>
      </w:pPr>
      <w:r>
        <w:t>İki (</w:t>
      </w:r>
      <w:r w:rsidRPr="002C1960">
        <w:rPr>
          <w:b/>
        </w:rPr>
        <w:t>2</w:t>
      </w:r>
      <w:r>
        <w:t>) Güvenlik Görevlisi devriye aracıyla kampüs geneli Genel Devriye görevini ifa eder. Görev esnasında düşük bir hızla, azami dikkat ve gözlem yaparak kampüs içindeki kör noktalar öncelikli olmak üzere inşaat alanlarının vb. yerlerin kontrolleri sağlanır.</w:t>
      </w:r>
    </w:p>
    <w:p w:rsidR="00502A08" w:rsidRPr="00A30F06" w:rsidRDefault="00502A08" w:rsidP="00502A08">
      <w:pPr>
        <w:pStyle w:val="ListeParagraf"/>
        <w:widowControl w:val="0"/>
        <w:numPr>
          <w:ilvl w:val="1"/>
          <w:numId w:val="3"/>
        </w:numPr>
        <w:overflowPunct w:val="0"/>
        <w:autoSpaceDE w:val="0"/>
        <w:autoSpaceDN w:val="0"/>
        <w:adjustRightInd w:val="0"/>
        <w:spacing w:after="0" w:line="360" w:lineRule="auto"/>
        <w:jc w:val="both"/>
      </w:pPr>
      <w:r>
        <w:t>İki (</w:t>
      </w:r>
      <w:r w:rsidRPr="002C1960">
        <w:rPr>
          <w:b/>
        </w:rPr>
        <w:t>2</w:t>
      </w:r>
      <w:r>
        <w:t xml:space="preserve">) Güvenlik Görevlisi </w:t>
      </w:r>
      <w:proofErr w:type="gramStart"/>
      <w:r w:rsidRPr="002C1960">
        <w:rPr>
          <w:b/>
        </w:rPr>
        <w:t>15:00</w:t>
      </w:r>
      <w:proofErr w:type="gramEnd"/>
      <w:r w:rsidRPr="002C1960">
        <w:rPr>
          <w:b/>
        </w:rPr>
        <w:t xml:space="preserve"> – 23:00</w:t>
      </w:r>
      <w:r>
        <w:t xml:space="preserve"> saatleri arasında orta bahçe, yemekhane, kafeler, piknik alanı ve Tarihi Hamam bölgesinde devriye görevlerine devam ederler.</w:t>
      </w:r>
    </w:p>
    <w:p w:rsidR="00502A08" w:rsidRPr="00A30F06" w:rsidRDefault="00502A08" w:rsidP="00502A08">
      <w:pPr>
        <w:pStyle w:val="ListeParagraf"/>
        <w:widowControl w:val="0"/>
        <w:numPr>
          <w:ilvl w:val="0"/>
          <w:numId w:val="3"/>
        </w:numPr>
        <w:overflowPunct w:val="0"/>
        <w:autoSpaceDE w:val="0"/>
        <w:autoSpaceDN w:val="0"/>
        <w:adjustRightInd w:val="0"/>
        <w:spacing w:after="0" w:line="360" w:lineRule="auto"/>
        <w:jc w:val="both"/>
        <w:rPr>
          <w:b/>
        </w:rPr>
      </w:pPr>
      <w:r w:rsidRPr="00A30F06">
        <w:rPr>
          <w:b/>
        </w:rPr>
        <w:t>Hafta İçi 3. Vardiya (</w:t>
      </w:r>
      <w:proofErr w:type="gramStart"/>
      <w:r w:rsidRPr="00A30F06">
        <w:rPr>
          <w:b/>
        </w:rPr>
        <w:t>23:00</w:t>
      </w:r>
      <w:proofErr w:type="gramEnd"/>
      <w:r w:rsidRPr="00A30F06">
        <w:rPr>
          <w:b/>
        </w:rPr>
        <w:t xml:space="preserve"> – 07:00)</w:t>
      </w:r>
      <w:r>
        <w:rPr>
          <w:b/>
        </w:rPr>
        <w:t>;</w:t>
      </w:r>
    </w:p>
    <w:p w:rsidR="00502A08" w:rsidRDefault="00502A08" w:rsidP="00502A08">
      <w:pPr>
        <w:pStyle w:val="ListeParagraf"/>
        <w:widowControl w:val="0"/>
        <w:numPr>
          <w:ilvl w:val="1"/>
          <w:numId w:val="3"/>
        </w:numPr>
        <w:overflowPunct w:val="0"/>
        <w:autoSpaceDE w:val="0"/>
        <w:autoSpaceDN w:val="0"/>
        <w:adjustRightInd w:val="0"/>
        <w:spacing w:after="0" w:line="360" w:lineRule="auto"/>
        <w:jc w:val="both"/>
      </w:pPr>
      <w:r>
        <w:t>İki (</w:t>
      </w:r>
      <w:r w:rsidRPr="002C1960">
        <w:rPr>
          <w:b/>
        </w:rPr>
        <w:t>2</w:t>
      </w:r>
      <w:r>
        <w:t xml:space="preserve">) Güvenlik Görevlisi devriye aracıyla saat </w:t>
      </w:r>
      <w:proofErr w:type="gramStart"/>
      <w:r w:rsidRPr="002C1960">
        <w:rPr>
          <w:b/>
        </w:rPr>
        <w:t>23:00</w:t>
      </w:r>
      <w:proofErr w:type="gramEnd"/>
      <w:r>
        <w:t xml:space="preserve"> te kampüs geneli devriye görevine başlar ve saat </w:t>
      </w:r>
      <w:r w:rsidRPr="002C1960">
        <w:rPr>
          <w:b/>
        </w:rPr>
        <w:t>07:00</w:t>
      </w:r>
      <w:r>
        <w:t xml:space="preserve"> ye kadar düşük bir hız, azami dikkat ve gözlem yaparak görevlerini tamamlarlar.</w:t>
      </w:r>
    </w:p>
    <w:p w:rsidR="00502A08" w:rsidRPr="00FB1F40" w:rsidRDefault="00502A08" w:rsidP="00502A08">
      <w:pPr>
        <w:pStyle w:val="ListeParagraf"/>
        <w:widowControl w:val="0"/>
        <w:numPr>
          <w:ilvl w:val="0"/>
          <w:numId w:val="3"/>
        </w:numPr>
        <w:overflowPunct w:val="0"/>
        <w:autoSpaceDE w:val="0"/>
        <w:autoSpaceDN w:val="0"/>
        <w:adjustRightInd w:val="0"/>
        <w:spacing w:after="0" w:line="360" w:lineRule="auto"/>
        <w:jc w:val="both"/>
        <w:rPr>
          <w:b/>
        </w:rPr>
      </w:pPr>
      <w:r w:rsidRPr="00FB1F40">
        <w:rPr>
          <w:b/>
        </w:rPr>
        <w:t>Resmi Tatiller ve Hafta Sonları;</w:t>
      </w:r>
    </w:p>
    <w:p w:rsidR="00502A08" w:rsidRPr="00C42408" w:rsidRDefault="00502A08" w:rsidP="00502A08">
      <w:pPr>
        <w:pStyle w:val="ListeParagraf"/>
        <w:widowControl w:val="0"/>
        <w:numPr>
          <w:ilvl w:val="1"/>
          <w:numId w:val="3"/>
        </w:numPr>
        <w:overflowPunct w:val="0"/>
        <w:autoSpaceDE w:val="0"/>
        <w:autoSpaceDN w:val="0"/>
        <w:adjustRightInd w:val="0"/>
        <w:spacing w:after="0" w:line="360" w:lineRule="auto"/>
        <w:jc w:val="both"/>
      </w:pPr>
      <w:r w:rsidRPr="002C1960">
        <w:rPr>
          <w:b/>
        </w:rPr>
        <w:t>1</w:t>
      </w:r>
      <w:r>
        <w:t xml:space="preserve">. Vardiya, </w:t>
      </w:r>
      <w:r w:rsidRPr="002C1960">
        <w:rPr>
          <w:b/>
        </w:rPr>
        <w:t>2</w:t>
      </w:r>
      <w:r>
        <w:t xml:space="preserve">. Vardiya ve </w:t>
      </w:r>
      <w:r w:rsidRPr="002C1960">
        <w:rPr>
          <w:b/>
        </w:rPr>
        <w:t>3</w:t>
      </w:r>
      <w:r>
        <w:t xml:space="preserve">. Vardiya da görevli personeller kampüs geneli genel devriye görevini düşük bir hız, azami dikkat ve gözlem yaparak tamamlarlar. </w:t>
      </w:r>
    </w:p>
    <w:p w:rsidR="00BF11F5" w:rsidRPr="00784F76" w:rsidRDefault="00BF11F5" w:rsidP="00CD0E48">
      <w:pPr>
        <w:pStyle w:val="AralkYok"/>
        <w:rPr>
          <w:rFonts w:ascii="Times New Roman" w:hAnsi="Times New Roman"/>
          <w:sz w:val="24"/>
          <w:szCs w:val="24"/>
        </w:rPr>
      </w:pPr>
    </w:p>
    <w:sectPr w:rsidR="00BF11F5" w:rsidRPr="00784F76" w:rsidSect="00CD0E4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CB" w:rsidRDefault="007A1BCB" w:rsidP="00151E02">
      <w:pPr>
        <w:spacing w:after="0" w:line="240" w:lineRule="auto"/>
      </w:pPr>
      <w:r>
        <w:separator/>
      </w:r>
    </w:p>
  </w:endnote>
  <w:endnote w:type="continuationSeparator" w:id="0">
    <w:p w:rsidR="007A1BCB" w:rsidRDefault="007A1BCB"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8F" w:rsidRDefault="00E461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151E02" w:rsidRPr="00AE6D38" w:rsidTr="00AE6D38">
      <w:trPr>
        <w:trHeight w:val="1002"/>
      </w:trPr>
      <w:tc>
        <w:tcPr>
          <w:tcW w:w="3259" w:type="dxa"/>
          <w:shd w:val="clear" w:color="auto" w:fill="auto"/>
        </w:tcPr>
        <w:p w:rsidR="00502A08" w:rsidRPr="00AE6D38" w:rsidRDefault="00E4618F" w:rsidP="0049412F">
          <w:pPr>
            <w:pStyle w:val="Altbilgi"/>
            <w:jc w:val="center"/>
          </w:pPr>
          <w:r>
            <w:t>İsmail Doğukan ERZURUM</w:t>
          </w:r>
        </w:p>
      </w:tc>
      <w:tc>
        <w:tcPr>
          <w:tcW w:w="3259" w:type="dxa"/>
          <w:shd w:val="clear" w:color="auto" w:fill="auto"/>
        </w:tcPr>
        <w:p w:rsidR="00151E02" w:rsidRPr="00AE6D38" w:rsidRDefault="009578EE" w:rsidP="000F27CF">
          <w:pPr>
            <w:pStyle w:val="Altbilgi"/>
            <w:jc w:val="center"/>
          </w:pPr>
          <w:r>
            <w:t xml:space="preserve">Prof. Dr. </w:t>
          </w:r>
          <w:proofErr w:type="spellStart"/>
          <w:r>
            <w:t>Bestami</w:t>
          </w:r>
          <w:proofErr w:type="spellEnd"/>
          <w:r>
            <w:t xml:space="preserve"> ÖZKAYA</w:t>
          </w:r>
          <w:bookmarkStart w:id="0" w:name="_GoBack"/>
          <w:bookmarkEnd w:id="0"/>
        </w:p>
      </w:tc>
      <w:tc>
        <w:tcPr>
          <w:tcW w:w="3371" w:type="dxa"/>
          <w:shd w:val="clear" w:color="auto" w:fill="auto"/>
        </w:tcPr>
        <w:p w:rsidR="00151E02" w:rsidRPr="00AE6D38" w:rsidRDefault="00E4618F" w:rsidP="00AE6D38">
          <w:pPr>
            <w:pStyle w:val="Altbilgi"/>
            <w:jc w:val="center"/>
          </w:pPr>
          <w:r>
            <w:t>İsmail Doğukan Erzurum</w:t>
          </w:r>
        </w:p>
      </w:tc>
    </w:tr>
  </w:tbl>
  <w:p w:rsidR="00151E02" w:rsidRPr="00151E02" w:rsidRDefault="00CD0E48">
    <w:pPr>
      <w:pStyle w:val="Altbilgi"/>
      <w:rPr>
        <w:rFonts w:ascii="Arial" w:hAnsi="Arial" w:cs="Arial"/>
        <w:i/>
        <w:sz w:val="16"/>
      </w:rPr>
    </w:pPr>
    <w:r>
      <w:rPr>
        <w:rFonts w:ascii="Arial" w:hAnsi="Arial" w:cs="Arial"/>
        <w:i/>
        <w:sz w:val="16"/>
      </w:rPr>
      <w:t xml:space="preserve"> </w:t>
    </w:r>
    <w:r w:rsidR="00BF11F5">
      <w:rPr>
        <w:rFonts w:ascii="Arial" w:hAnsi="Arial" w:cs="Arial"/>
        <w:i/>
        <w:sz w:val="16"/>
      </w:rPr>
      <w:t>(</w:t>
    </w:r>
    <w:r w:rsidR="00BF11F5" w:rsidRPr="00151E02">
      <w:rPr>
        <w:rFonts w:ascii="Arial" w:hAnsi="Arial" w:cs="Arial"/>
        <w:i/>
        <w:sz w:val="16"/>
      </w:rPr>
      <w:t xml:space="preserve">Form </w:t>
    </w:r>
    <w:proofErr w:type="gramStart"/>
    <w:r w:rsidR="00BF11F5" w:rsidRPr="00151E02">
      <w:rPr>
        <w:rFonts w:ascii="Arial" w:hAnsi="Arial" w:cs="Arial"/>
        <w:i/>
        <w:sz w:val="16"/>
      </w:rPr>
      <w:t xml:space="preserve">No : </w:t>
    </w:r>
    <w:r w:rsidR="00AD1B3C">
      <w:rPr>
        <w:rFonts w:ascii="Arial" w:hAnsi="Arial" w:cs="Arial"/>
        <w:i/>
        <w:sz w:val="16"/>
      </w:rPr>
      <w:t>FR</w:t>
    </w:r>
    <w:proofErr w:type="gramEnd"/>
    <w:r w:rsidR="00AD1B3C">
      <w:rPr>
        <w:rFonts w:ascii="Arial" w:hAnsi="Arial" w:cs="Arial"/>
        <w:i/>
        <w:sz w:val="16"/>
      </w:rPr>
      <w:t>-146</w:t>
    </w:r>
    <w:r w:rsidR="00BF11F5" w:rsidRPr="00151E02">
      <w:rPr>
        <w:rFonts w:ascii="Arial" w:hAnsi="Arial" w:cs="Arial"/>
        <w:i/>
        <w:sz w:val="16"/>
      </w:rPr>
      <w:t>;</w:t>
    </w:r>
    <w:r w:rsidR="00BF11F5">
      <w:rPr>
        <w:rFonts w:ascii="Arial" w:hAnsi="Arial" w:cs="Arial"/>
        <w:i/>
        <w:sz w:val="16"/>
      </w:rPr>
      <w:t xml:space="preserve">Revizyon Tarihi:01.03.2012; </w:t>
    </w:r>
    <w:r w:rsidR="00BF11F5" w:rsidRPr="00151E02">
      <w:rPr>
        <w:rFonts w:ascii="Arial" w:hAnsi="Arial" w:cs="Arial"/>
        <w:i/>
        <w:sz w:val="16"/>
      </w:rPr>
      <w:t>Revizyon</w:t>
    </w:r>
    <w:r w:rsidR="001E3776">
      <w:rPr>
        <w:rFonts w:ascii="Arial" w:hAnsi="Arial" w:cs="Arial"/>
        <w:i/>
        <w:sz w:val="16"/>
      </w:rPr>
      <w:t xml:space="preserve"> No</w:t>
    </w:r>
    <w:r w:rsidR="00BF11F5" w:rsidRPr="00151E02">
      <w:rPr>
        <w:rFonts w:ascii="Arial" w:hAnsi="Arial" w:cs="Arial"/>
        <w:i/>
        <w:sz w:val="16"/>
      </w:rPr>
      <w:t>:00</w:t>
    </w:r>
    <w:r w:rsidR="00BF11F5">
      <w:rPr>
        <w:rFonts w:ascii="Arial" w:hAnsi="Arial" w:cs="Arial"/>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8F" w:rsidRDefault="00E461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CB" w:rsidRDefault="007A1BCB" w:rsidP="00151E02">
      <w:pPr>
        <w:spacing w:after="0" w:line="240" w:lineRule="auto"/>
      </w:pPr>
      <w:r>
        <w:separator/>
      </w:r>
    </w:p>
  </w:footnote>
  <w:footnote w:type="continuationSeparator" w:id="0">
    <w:p w:rsidR="007A1BCB" w:rsidRDefault="007A1BCB"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8F" w:rsidRDefault="00E4618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5319"/>
      <w:gridCol w:w="1550"/>
      <w:gridCol w:w="1377"/>
    </w:tblGrid>
    <w:tr w:rsidR="00151E02" w:rsidRPr="00AE6D38" w:rsidTr="00AE6D38">
      <w:trPr>
        <w:trHeight w:val="276"/>
      </w:trPr>
      <w:tc>
        <w:tcPr>
          <w:tcW w:w="1526" w:type="dxa"/>
          <w:vMerge w:val="restart"/>
          <w:shd w:val="clear" w:color="auto" w:fill="auto"/>
          <w:vAlign w:val="center"/>
        </w:tcPr>
        <w:p w:rsidR="00151E02" w:rsidRPr="00AE6D38" w:rsidRDefault="00B57386" w:rsidP="00AE6D38">
          <w:pPr>
            <w:pStyle w:val="stbilgi"/>
            <w:jc w:val="center"/>
            <w:rPr>
              <w:rFonts w:ascii="Arial" w:hAnsi="Arial" w:cs="Arial"/>
            </w:rPr>
          </w:pPr>
          <w:r>
            <w:rPr>
              <w:rFonts w:ascii="Arial" w:hAnsi="Arial" w:cs="Arial"/>
              <w:noProof/>
              <w:lang w:eastAsia="tr-TR"/>
            </w:rPr>
            <w:drawing>
              <wp:inline distT="0" distB="0" distL="0" distR="0" wp14:anchorId="011F2D36" wp14:editId="24161F60">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5F6C4D" w:rsidRPr="00AE6D38" w:rsidRDefault="00502A08" w:rsidP="00502A08">
          <w:pPr>
            <w:pStyle w:val="stbilgi"/>
            <w:jc w:val="center"/>
            <w:rPr>
              <w:rFonts w:ascii="Arial" w:hAnsi="Arial" w:cs="Arial"/>
              <w:b/>
            </w:rPr>
          </w:pPr>
          <w:r>
            <w:rPr>
              <w:rFonts w:ascii="Arial" w:hAnsi="Arial" w:cs="Arial"/>
              <w:b/>
            </w:rPr>
            <w:t>YILDIZ TEKNİK ÜNİVERSİTESİ DAVUTPAŞA YERLEŞKESİ YAYA VE ARAÇLI DEVRİYE ÇALIŞMA ŞEKİLLERİ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77364A" w:rsidP="00502A08">
          <w:pPr>
            <w:pStyle w:val="stbilgi"/>
            <w:rPr>
              <w:rFonts w:ascii="Arial" w:hAnsi="Arial" w:cs="Arial"/>
              <w:b/>
              <w:sz w:val="18"/>
            </w:rPr>
          </w:pPr>
          <w:r>
            <w:rPr>
              <w:rFonts w:ascii="Arial" w:hAnsi="Arial" w:cs="Arial"/>
              <w:b/>
              <w:sz w:val="18"/>
            </w:rPr>
            <w:t>T</w:t>
          </w:r>
          <w:r w:rsidR="00B41ACB">
            <w:rPr>
              <w:rFonts w:ascii="Arial" w:hAnsi="Arial" w:cs="Arial"/>
              <w:b/>
              <w:sz w:val="18"/>
            </w:rPr>
            <w:t>L</w:t>
          </w:r>
          <w:r>
            <w:rPr>
              <w:rFonts w:ascii="Arial" w:hAnsi="Arial" w:cs="Arial"/>
              <w:b/>
              <w:sz w:val="18"/>
            </w:rPr>
            <w:t>-</w:t>
          </w:r>
          <w:r w:rsidR="00502A08">
            <w:rPr>
              <w:rFonts w:ascii="Arial" w:hAnsi="Arial" w:cs="Arial"/>
              <w:b/>
              <w:sz w:val="18"/>
            </w:rPr>
            <w:t>295</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502A08" w:rsidP="00151E02">
          <w:pPr>
            <w:pStyle w:val="stbilgi"/>
            <w:rPr>
              <w:rFonts w:ascii="Arial" w:hAnsi="Arial" w:cs="Arial"/>
              <w:b/>
              <w:sz w:val="18"/>
            </w:rPr>
          </w:pPr>
          <w:r>
            <w:rPr>
              <w:rFonts w:ascii="Arial" w:hAnsi="Arial" w:cs="Arial"/>
              <w:b/>
              <w:sz w:val="18"/>
            </w:rPr>
            <w:t>15.05.2020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E4618F" w:rsidP="00151E02">
          <w:pPr>
            <w:pStyle w:val="stbilgi"/>
            <w:rPr>
              <w:rFonts w:ascii="Arial" w:hAnsi="Arial" w:cs="Arial"/>
              <w:b/>
              <w:sz w:val="18"/>
            </w:rPr>
          </w:pPr>
          <w:r>
            <w:rPr>
              <w:rFonts w:ascii="Arial" w:hAnsi="Arial" w:cs="Arial"/>
              <w:b/>
              <w:sz w:val="18"/>
            </w:rPr>
            <w:t>00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8319C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9578EE">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fldSimple w:instr=" NUMPAGES   \* MERGEFORMAT ">
            <w:r w:rsidR="009578EE" w:rsidRPr="009578EE">
              <w:rPr>
                <w:rFonts w:ascii="Arial" w:hAnsi="Arial" w:cs="Arial"/>
                <w:b/>
                <w:noProof/>
                <w:sz w:val="18"/>
              </w:rPr>
              <w:t>2</w:t>
            </w:r>
          </w:fldSimple>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8F" w:rsidRDefault="00E461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734F4"/>
    <w:multiLevelType w:val="hybridMultilevel"/>
    <w:tmpl w:val="AB880E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E109E6"/>
    <w:multiLevelType w:val="multilevel"/>
    <w:tmpl w:val="31E0D120"/>
    <w:lvl w:ilvl="0">
      <w:start w:val="1"/>
      <w:numFmt w:val="decimal"/>
      <w:lvlText w:val="%1."/>
      <w:lvlJc w:val="left"/>
      <w:pPr>
        <w:ind w:left="3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DE627AC"/>
    <w:multiLevelType w:val="hybridMultilevel"/>
    <w:tmpl w:val="6BD2D4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44578"/>
    <w:rsid w:val="000468E0"/>
    <w:rsid w:val="000831D0"/>
    <w:rsid w:val="00083E34"/>
    <w:rsid w:val="000B20E8"/>
    <w:rsid w:val="000F27CF"/>
    <w:rsid w:val="001009F7"/>
    <w:rsid w:val="00151E02"/>
    <w:rsid w:val="001A4AB5"/>
    <w:rsid w:val="001B34F1"/>
    <w:rsid w:val="001E3776"/>
    <w:rsid w:val="00250652"/>
    <w:rsid w:val="00267AC4"/>
    <w:rsid w:val="00285F9C"/>
    <w:rsid w:val="002D0935"/>
    <w:rsid w:val="00352B90"/>
    <w:rsid w:val="003A57FA"/>
    <w:rsid w:val="003A5CA0"/>
    <w:rsid w:val="004019DB"/>
    <w:rsid w:val="004440D1"/>
    <w:rsid w:val="0049412F"/>
    <w:rsid w:val="00502A08"/>
    <w:rsid w:val="00525A21"/>
    <w:rsid w:val="00551052"/>
    <w:rsid w:val="00590D57"/>
    <w:rsid w:val="005D226E"/>
    <w:rsid w:val="005F6C4D"/>
    <w:rsid w:val="00644603"/>
    <w:rsid w:val="00666341"/>
    <w:rsid w:val="00717A00"/>
    <w:rsid w:val="00764F96"/>
    <w:rsid w:val="0077364A"/>
    <w:rsid w:val="00784F76"/>
    <w:rsid w:val="007A1BCB"/>
    <w:rsid w:val="007E164D"/>
    <w:rsid w:val="00806FBF"/>
    <w:rsid w:val="008256AA"/>
    <w:rsid w:val="008319C6"/>
    <w:rsid w:val="00891472"/>
    <w:rsid w:val="008F0CA4"/>
    <w:rsid w:val="0090742B"/>
    <w:rsid w:val="00907CF8"/>
    <w:rsid w:val="009578EE"/>
    <w:rsid w:val="00A2517F"/>
    <w:rsid w:val="00A41354"/>
    <w:rsid w:val="00A51B1C"/>
    <w:rsid w:val="00A55FE2"/>
    <w:rsid w:val="00A977A5"/>
    <w:rsid w:val="00AB2A89"/>
    <w:rsid w:val="00AC7266"/>
    <w:rsid w:val="00AD15CA"/>
    <w:rsid w:val="00AD1B3C"/>
    <w:rsid w:val="00AD66FC"/>
    <w:rsid w:val="00AE6D38"/>
    <w:rsid w:val="00AE73A9"/>
    <w:rsid w:val="00B14256"/>
    <w:rsid w:val="00B27B14"/>
    <w:rsid w:val="00B41ACB"/>
    <w:rsid w:val="00B57386"/>
    <w:rsid w:val="00BF11F5"/>
    <w:rsid w:val="00C40CC8"/>
    <w:rsid w:val="00CD0E48"/>
    <w:rsid w:val="00CD3CAE"/>
    <w:rsid w:val="00D810DC"/>
    <w:rsid w:val="00DC4755"/>
    <w:rsid w:val="00E430B4"/>
    <w:rsid w:val="00E44578"/>
    <w:rsid w:val="00E4618F"/>
    <w:rsid w:val="00E6716D"/>
    <w:rsid w:val="00EF05BD"/>
    <w:rsid w:val="00F36AB1"/>
    <w:rsid w:val="00F84710"/>
    <w:rsid w:val="00FC1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10B17-D558-4645-BBDF-EA97E051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6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paragraph" w:styleId="ListeParagraf">
    <w:name w:val="List Paragraph"/>
    <w:basedOn w:val="Normal"/>
    <w:uiPriority w:val="34"/>
    <w:qFormat/>
    <w:rsid w:val="00717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D98C-053B-49F3-A59E-F17F96AA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3</cp:revision>
  <cp:lastPrinted>2012-04-19T16:21:00Z</cp:lastPrinted>
  <dcterms:created xsi:type="dcterms:W3CDTF">2020-06-08T08:16:00Z</dcterms:created>
  <dcterms:modified xsi:type="dcterms:W3CDTF">2020-08-26T08:03:00Z</dcterms:modified>
</cp:coreProperties>
</file>