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A6FD" w14:textId="77777777" w:rsidR="000C23E3" w:rsidRPr="00421453" w:rsidRDefault="000C23E3" w:rsidP="00E235B6">
      <w:pPr>
        <w:spacing w:line="360" w:lineRule="auto"/>
        <w:ind w:left="426"/>
        <w:rPr>
          <w:b/>
        </w:rPr>
      </w:pPr>
      <w:r w:rsidRPr="00421453">
        <w:rPr>
          <w:b/>
        </w:rPr>
        <w:t xml:space="preserve">1.AMAÇ </w:t>
      </w:r>
    </w:p>
    <w:p w14:paraId="1C43D835" w14:textId="5EB8F5C0" w:rsidR="000C23E3" w:rsidRPr="001B1076" w:rsidRDefault="000C23E3" w:rsidP="00E235B6">
      <w:pPr>
        <w:spacing w:before="0" w:after="0" w:line="360" w:lineRule="auto"/>
        <w:rPr>
          <w:color w:val="000000"/>
        </w:rPr>
      </w:pPr>
      <w:r w:rsidRPr="00421453">
        <w:t xml:space="preserve">Bu talimat </w:t>
      </w:r>
      <w:r w:rsidR="00C12352">
        <w:t>ÜNALSAN</w:t>
      </w:r>
      <w:r w:rsidR="00AD2959">
        <w:rPr>
          <w:bCs/>
        </w:rPr>
        <w:t xml:space="preserve"> marka </w:t>
      </w:r>
      <w:r w:rsidR="001956EE" w:rsidRPr="001956EE">
        <w:rPr>
          <w:color w:val="000000"/>
        </w:rPr>
        <w:t>UNS 283 T 2500 m³/h</w:t>
      </w:r>
      <w:r w:rsidR="001956EE">
        <w:rPr>
          <w:bCs/>
        </w:rPr>
        <w:t xml:space="preserve"> model </w:t>
      </w:r>
      <w:r w:rsidR="00D203F1">
        <w:rPr>
          <w:bCs/>
        </w:rPr>
        <w:t>ile</w:t>
      </w:r>
      <w:r w:rsidR="00D203F1" w:rsidRPr="00D203F1">
        <w:t xml:space="preserve"> </w:t>
      </w:r>
      <w:r w:rsidR="00D203F1" w:rsidRPr="00D203F1">
        <w:rPr>
          <w:bCs/>
        </w:rPr>
        <w:t>UNS 283 B 1600 m³/h</w:t>
      </w:r>
      <w:r w:rsidR="00D203F1">
        <w:rPr>
          <w:bCs/>
        </w:rPr>
        <w:t xml:space="preserve"> model </w:t>
      </w:r>
      <w:r w:rsidR="001D1DF2">
        <w:rPr>
          <w:bCs/>
        </w:rPr>
        <w:t>mobil</w:t>
      </w:r>
      <w:r w:rsidR="00C12352">
        <w:rPr>
          <w:bCs/>
        </w:rPr>
        <w:t xml:space="preserve"> </w:t>
      </w:r>
      <w:r w:rsidR="00AD2959">
        <w:rPr>
          <w:bCs/>
        </w:rPr>
        <w:t>toz toplayıcının</w:t>
      </w:r>
      <w:r w:rsidR="0094299D" w:rsidRPr="0094299D">
        <w:rPr>
          <w:b/>
        </w:rPr>
        <w:t xml:space="preserve"> </w:t>
      </w:r>
      <w:r w:rsidRPr="00421453">
        <w:rPr>
          <w:color w:val="000000"/>
        </w:rPr>
        <w:t>kullanım ilkelerini, bakım yöntemlerini ve çalışma koşullarını belirlemek amacıyla hazırlanmıştır.</w:t>
      </w:r>
      <w:r w:rsidR="001956EE" w:rsidRPr="001956EE">
        <w:t xml:space="preserve"> </w:t>
      </w:r>
    </w:p>
    <w:p w14:paraId="71CA27BE" w14:textId="77777777" w:rsidR="000C23E3" w:rsidRPr="00421453" w:rsidRDefault="000C23E3" w:rsidP="00E235B6">
      <w:pPr>
        <w:spacing w:line="360" w:lineRule="auto"/>
        <w:ind w:left="425"/>
        <w:rPr>
          <w:b/>
        </w:rPr>
      </w:pPr>
      <w:r w:rsidRPr="00421453">
        <w:rPr>
          <w:b/>
        </w:rPr>
        <w:t xml:space="preserve">2. KAPSAM </w:t>
      </w:r>
    </w:p>
    <w:p w14:paraId="73639097" w14:textId="16D3E953" w:rsidR="000C23E3" w:rsidRPr="001A65B2" w:rsidRDefault="000C23E3" w:rsidP="000C23E3">
      <w:pPr>
        <w:spacing w:before="0" w:after="0" w:line="360" w:lineRule="auto"/>
      </w:pPr>
      <w:r w:rsidRPr="00421453">
        <w:t xml:space="preserve">Bu talimat Kültür Varlıklarını Koruma ve Onarım Bölümü </w:t>
      </w:r>
      <w:r w:rsidR="00CB49CD">
        <w:t>Duvar Resmi-Taş-Mozaik A</w:t>
      </w:r>
      <w:r w:rsidR="00D203F1">
        <w:t>tölyesi</w:t>
      </w:r>
      <w:r w:rsidR="00AD2959">
        <w:t>’nde</w:t>
      </w:r>
      <w:r w:rsidRPr="00421453">
        <w:t xml:space="preserve"> </w:t>
      </w:r>
      <w:r w:rsidR="001D1DF2">
        <w:t>(</w:t>
      </w:r>
      <w:r w:rsidR="001D1DF2" w:rsidRPr="001956EE">
        <w:rPr>
          <w:color w:val="000000"/>
        </w:rPr>
        <w:t>UNS 283 T 2500 m³/h</w:t>
      </w:r>
      <w:r w:rsidR="001D1DF2">
        <w:rPr>
          <w:bCs/>
        </w:rPr>
        <w:t xml:space="preserve">) </w:t>
      </w:r>
      <w:r w:rsidR="00D203F1">
        <w:t xml:space="preserve">ve Ahşap Atölyesi’nde </w:t>
      </w:r>
      <w:r w:rsidR="001D1DF2">
        <w:t>(</w:t>
      </w:r>
      <w:r w:rsidR="001D1DF2" w:rsidRPr="00D203F1">
        <w:rPr>
          <w:bCs/>
        </w:rPr>
        <w:t>UNS 283 B 1600 m³/h</w:t>
      </w:r>
      <w:r w:rsidR="001D1DF2">
        <w:rPr>
          <w:bCs/>
        </w:rPr>
        <w:t xml:space="preserve">) </w:t>
      </w:r>
      <w:r w:rsidRPr="00421453">
        <w:t xml:space="preserve">bulunan </w:t>
      </w:r>
      <w:r w:rsidR="00AD2959">
        <w:rPr>
          <w:bCs/>
        </w:rPr>
        <w:t>mobil toz toplayıcının</w:t>
      </w:r>
      <w:r w:rsidR="00AD2959" w:rsidRPr="0094299D">
        <w:rPr>
          <w:b/>
        </w:rPr>
        <w:t xml:space="preserve"> </w:t>
      </w:r>
      <w:r w:rsidR="00AB1AF3">
        <w:t>kullanımını ve bakımını kapsamaktadır.</w:t>
      </w:r>
    </w:p>
    <w:p w14:paraId="4DAEF8B3" w14:textId="77777777" w:rsidR="000C23E3" w:rsidRDefault="000C23E3" w:rsidP="000C23E3">
      <w:pPr>
        <w:spacing w:line="360" w:lineRule="auto"/>
        <w:ind w:left="426"/>
        <w:rPr>
          <w:b/>
        </w:rPr>
      </w:pPr>
      <w:r w:rsidRPr="00421453">
        <w:rPr>
          <w:b/>
        </w:rPr>
        <w:t>3. TANIMLAR</w:t>
      </w:r>
    </w:p>
    <w:p w14:paraId="277BD3B4" w14:textId="77777777" w:rsidR="008E70B9" w:rsidRPr="00400D1E" w:rsidRDefault="008E70B9" w:rsidP="008E70B9">
      <w:pPr>
        <w:spacing w:line="360" w:lineRule="auto"/>
      </w:pPr>
      <w:r w:rsidRPr="00400D1E">
        <w:t>Bu talimatta tanımlanması gereken herhangi bir terim bulunmamaktadır.</w:t>
      </w:r>
    </w:p>
    <w:p w14:paraId="1169F55F" w14:textId="77777777" w:rsidR="000C23E3" w:rsidRPr="00421453" w:rsidRDefault="000C23E3" w:rsidP="00E235B6">
      <w:pPr>
        <w:spacing w:line="360" w:lineRule="auto"/>
        <w:ind w:left="425"/>
        <w:rPr>
          <w:b/>
        </w:rPr>
      </w:pPr>
      <w:r w:rsidRPr="00421453">
        <w:rPr>
          <w:b/>
        </w:rPr>
        <w:t>4. SORUMLULUKLAR</w:t>
      </w:r>
    </w:p>
    <w:p w14:paraId="0639B0B1" w14:textId="7694DB3C" w:rsidR="00A707D8" w:rsidRPr="00421453" w:rsidRDefault="000C23E3" w:rsidP="000C23E3">
      <w:pPr>
        <w:tabs>
          <w:tab w:val="left" w:pos="1276"/>
        </w:tabs>
        <w:spacing w:before="0" w:after="0" w:line="360" w:lineRule="auto"/>
      </w:pPr>
      <w:r w:rsidRPr="00421453">
        <w:t xml:space="preserve">Bu talimatın uygulanmasından </w:t>
      </w:r>
      <w:r w:rsidR="00AD2959">
        <w:t>atölye</w:t>
      </w:r>
      <w:r w:rsidRPr="00421453">
        <w:t xml:space="preserve"> sorumlusu ve görevlileri</w:t>
      </w:r>
      <w:r w:rsidR="00AB1AF3">
        <w:t xml:space="preserve"> ile </w:t>
      </w:r>
      <w:r w:rsidR="00AD2959">
        <w:t xml:space="preserve">ders kapsamında cihazları kullanan öğretim elemanları </w:t>
      </w:r>
      <w:r w:rsidRPr="00421453">
        <w:t>sorumludur.</w:t>
      </w:r>
    </w:p>
    <w:p w14:paraId="07E8C71D" w14:textId="78CD0606" w:rsidR="00F51C96" w:rsidRPr="00732BAA" w:rsidRDefault="00234A0F" w:rsidP="00E235B6">
      <w:pPr>
        <w:tabs>
          <w:tab w:val="left" w:pos="1276"/>
        </w:tabs>
        <w:spacing w:line="360" w:lineRule="auto"/>
        <w:ind w:left="426"/>
        <w:rPr>
          <w:b/>
        </w:rPr>
      </w:pPr>
      <w:r w:rsidRPr="00732BAA">
        <w:rPr>
          <w:b/>
        </w:rPr>
        <w:t xml:space="preserve">5. UYGULAMA </w:t>
      </w:r>
    </w:p>
    <w:p w14:paraId="72109772" w14:textId="12A2D0EC" w:rsidR="00234A0F" w:rsidRDefault="00234A0F" w:rsidP="00732BAA">
      <w:pPr>
        <w:spacing w:before="0" w:after="0" w:line="360" w:lineRule="auto"/>
        <w:ind w:left="709"/>
        <w:rPr>
          <w:b/>
        </w:rPr>
      </w:pPr>
      <w:r w:rsidRPr="00732BAA">
        <w:rPr>
          <w:b/>
        </w:rPr>
        <w:t xml:space="preserve">5.1. CİHAZ </w:t>
      </w:r>
      <w:r w:rsidR="005B146C">
        <w:rPr>
          <w:b/>
        </w:rPr>
        <w:t>TANIMI</w:t>
      </w:r>
    </w:p>
    <w:p w14:paraId="78B8C108" w14:textId="5DC68B31" w:rsidR="001D1DF2" w:rsidRDefault="001D1DF2" w:rsidP="001D1DF2">
      <w:pPr>
        <w:pStyle w:val="ListeParagraf"/>
        <w:spacing w:before="0" w:after="0" w:line="360" w:lineRule="auto"/>
        <w:ind w:left="0"/>
      </w:pPr>
      <w:r>
        <w:t xml:space="preserve">- </w:t>
      </w:r>
      <w:r w:rsidRPr="001D1DF2">
        <w:t>UNS 283 T 2500 m³/h</w:t>
      </w:r>
      <w:r>
        <w:t xml:space="preserve"> modeli için; </w:t>
      </w:r>
    </w:p>
    <w:p w14:paraId="40C28D41" w14:textId="77777777" w:rsidR="003077B9" w:rsidRDefault="003077B9" w:rsidP="003077B9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proofErr w:type="gramStart"/>
      <w:r w:rsidRPr="003077B9">
        <w:t>Debi :</w:t>
      </w:r>
      <w:proofErr w:type="gramEnd"/>
      <w:r w:rsidRPr="003077B9">
        <w:t xml:space="preserve"> 2500 m³/h</w:t>
      </w:r>
    </w:p>
    <w:p w14:paraId="797D107C" w14:textId="77777777" w:rsidR="003077B9" w:rsidRDefault="003077B9" w:rsidP="003077B9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3077B9">
        <w:t xml:space="preserve">Motor </w:t>
      </w:r>
      <w:proofErr w:type="gramStart"/>
      <w:r w:rsidRPr="003077B9">
        <w:t>Gücü :</w:t>
      </w:r>
      <w:proofErr w:type="gramEnd"/>
      <w:r w:rsidRPr="003077B9">
        <w:t xml:space="preserve"> 1.5 </w:t>
      </w:r>
      <w:proofErr w:type="spellStart"/>
      <w:r w:rsidRPr="003077B9">
        <w:t>kw</w:t>
      </w:r>
      <w:proofErr w:type="spellEnd"/>
      <w:r w:rsidRPr="003077B9">
        <w:t xml:space="preserve"> 2 </w:t>
      </w:r>
      <w:proofErr w:type="spellStart"/>
      <w:r w:rsidRPr="003077B9">
        <w:t>hp</w:t>
      </w:r>
      <w:proofErr w:type="spellEnd"/>
      <w:r w:rsidRPr="003077B9">
        <w:t xml:space="preserve"> 3000d/d</w:t>
      </w:r>
    </w:p>
    <w:p w14:paraId="1B328000" w14:textId="4D84DFBD" w:rsidR="003077B9" w:rsidRDefault="003077B9" w:rsidP="00296654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3077B9">
        <w:t xml:space="preserve">Emiş </w:t>
      </w:r>
      <w:proofErr w:type="gramStart"/>
      <w:r w:rsidRPr="003077B9">
        <w:t>Hızı :</w:t>
      </w:r>
      <w:proofErr w:type="gramEnd"/>
      <w:r w:rsidRPr="003077B9">
        <w:t xml:space="preserve"> 24 m/sn</w:t>
      </w:r>
      <w:r w:rsidR="00AC117C">
        <w:t xml:space="preserve">, </w:t>
      </w:r>
      <w:r w:rsidRPr="003077B9">
        <w:t>Emiş Çapı : Ø200mm (Ø80xØ120xØ120)</w:t>
      </w:r>
    </w:p>
    <w:p w14:paraId="76BC323D" w14:textId="77777777" w:rsidR="003077B9" w:rsidRDefault="003077B9" w:rsidP="003077B9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3077B9">
        <w:t xml:space="preserve">Filtre </w:t>
      </w:r>
      <w:proofErr w:type="gramStart"/>
      <w:r w:rsidRPr="003077B9">
        <w:t>Cinsi :</w:t>
      </w:r>
      <w:proofErr w:type="gramEnd"/>
      <w:r w:rsidRPr="003077B9">
        <w:t xml:space="preserve"> İğneli Polyester</w:t>
      </w:r>
    </w:p>
    <w:p w14:paraId="31ACF43E" w14:textId="62AA4228" w:rsidR="003077B9" w:rsidRDefault="003077B9" w:rsidP="003077B9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3077B9">
        <w:t xml:space="preserve">Filtre </w:t>
      </w:r>
      <w:proofErr w:type="gramStart"/>
      <w:r w:rsidRPr="003077B9">
        <w:t>Geçirgenliği :</w:t>
      </w:r>
      <w:proofErr w:type="gramEnd"/>
      <w:r w:rsidRPr="003077B9">
        <w:t xml:space="preserve"> 5 mi</w:t>
      </w:r>
      <w:r w:rsidR="00127464">
        <w:t>k</w:t>
      </w:r>
      <w:r w:rsidRPr="003077B9">
        <w:t>ron</w:t>
      </w:r>
    </w:p>
    <w:p w14:paraId="40B99F64" w14:textId="1D8F50CD" w:rsidR="003077B9" w:rsidRDefault="003077B9" w:rsidP="00564539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3077B9">
        <w:t xml:space="preserve">Filtre </w:t>
      </w:r>
      <w:proofErr w:type="gramStart"/>
      <w:r w:rsidRPr="003077B9">
        <w:t>Ölçüsü :</w:t>
      </w:r>
      <w:proofErr w:type="gramEnd"/>
      <w:r w:rsidRPr="003077B9">
        <w:t xml:space="preserve"> Ø160x935 (mm)</w:t>
      </w:r>
      <w:r w:rsidR="00CC4F97">
        <w:t xml:space="preserve">, </w:t>
      </w:r>
      <w:r w:rsidRPr="003077B9">
        <w:t>Filtre Adeti : 8 Adet</w:t>
      </w:r>
    </w:p>
    <w:p w14:paraId="1411CCEA" w14:textId="77777777" w:rsidR="003077B9" w:rsidRDefault="003077B9" w:rsidP="003077B9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3077B9">
        <w:t xml:space="preserve">Talaş Biriktirme </w:t>
      </w:r>
      <w:proofErr w:type="gramStart"/>
      <w:r w:rsidRPr="003077B9">
        <w:t>Kapasitesi :</w:t>
      </w:r>
      <w:proofErr w:type="gramEnd"/>
      <w:r w:rsidRPr="003077B9">
        <w:t xml:space="preserve"> 2 Adet Ø500x900 Branda Torba</w:t>
      </w:r>
    </w:p>
    <w:p w14:paraId="2F3A6349" w14:textId="24C09DA0" w:rsidR="003077B9" w:rsidRDefault="003077B9" w:rsidP="003077B9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gramStart"/>
      <w:r w:rsidRPr="003077B9">
        <w:t>Elektrik :</w:t>
      </w:r>
      <w:proofErr w:type="gramEnd"/>
      <w:r w:rsidRPr="003077B9">
        <w:t xml:space="preserve"> 380 V</w:t>
      </w:r>
    </w:p>
    <w:p w14:paraId="5839C3C0" w14:textId="206D335E" w:rsidR="00127464" w:rsidRDefault="00127464" w:rsidP="00CB4823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gramStart"/>
      <w:r>
        <w:lastRenderedPageBreak/>
        <w:t>Boyutlar</w:t>
      </w:r>
      <w:r w:rsidRPr="003077B9">
        <w:t xml:space="preserve"> </w:t>
      </w:r>
      <w:r w:rsidR="003077B9" w:rsidRPr="003077B9">
        <w:t>:</w:t>
      </w:r>
      <w:proofErr w:type="gramEnd"/>
      <w:r w:rsidR="003077B9" w:rsidRPr="003077B9">
        <w:t xml:space="preserve"> 570x1610x2080 mm</w:t>
      </w:r>
    </w:p>
    <w:p w14:paraId="475EA7E5" w14:textId="47AB753F" w:rsidR="002B1214" w:rsidRDefault="008F0E26" w:rsidP="00E235B6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gramStart"/>
      <w:r w:rsidRPr="003077B9">
        <w:t>Ağırlık :</w:t>
      </w:r>
      <w:proofErr w:type="gramEnd"/>
      <w:r w:rsidRPr="003077B9">
        <w:t xml:space="preserve"> 85 kg</w:t>
      </w:r>
      <w:r>
        <w:t>.</w:t>
      </w:r>
    </w:p>
    <w:p w14:paraId="40BC801B" w14:textId="77777777" w:rsidR="00C9028D" w:rsidRDefault="00C9028D" w:rsidP="00C9028D">
      <w:pPr>
        <w:spacing w:before="0" w:after="0" w:line="360" w:lineRule="auto"/>
        <w:ind w:left="-11"/>
      </w:pPr>
    </w:p>
    <w:p w14:paraId="72E3F27D" w14:textId="77777777" w:rsidR="008F0E26" w:rsidRDefault="008F0E26" w:rsidP="008F0E26">
      <w:pPr>
        <w:spacing w:before="0" w:after="0" w:line="360" w:lineRule="auto"/>
      </w:pPr>
      <w:r>
        <w:t>-</w:t>
      </w:r>
      <w:r w:rsidRPr="008F0E26">
        <w:t xml:space="preserve"> UNS 283 B 1600 m³/h</w:t>
      </w:r>
      <w:r>
        <w:t xml:space="preserve"> modeli için;</w:t>
      </w:r>
    </w:p>
    <w:p w14:paraId="0768A344" w14:textId="77777777" w:rsidR="002E0E8F" w:rsidRDefault="002E0E8F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gramStart"/>
      <w:r w:rsidRPr="002E0E8F">
        <w:t>Debi :</w:t>
      </w:r>
      <w:proofErr w:type="gramEnd"/>
      <w:r w:rsidRPr="002E0E8F">
        <w:t xml:space="preserve"> 1600 m³/h</w:t>
      </w:r>
    </w:p>
    <w:p w14:paraId="09B2633F" w14:textId="77777777" w:rsidR="002E0E8F" w:rsidRDefault="002E0E8F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2E0E8F">
        <w:t xml:space="preserve">Motor </w:t>
      </w:r>
      <w:proofErr w:type="gramStart"/>
      <w:r w:rsidRPr="002E0E8F">
        <w:t>Gücü :</w:t>
      </w:r>
      <w:proofErr w:type="gramEnd"/>
      <w:r w:rsidRPr="002E0E8F">
        <w:t xml:space="preserve"> 1.1 </w:t>
      </w:r>
      <w:proofErr w:type="spellStart"/>
      <w:r w:rsidRPr="002E0E8F">
        <w:t>kw</w:t>
      </w:r>
      <w:proofErr w:type="spellEnd"/>
      <w:r w:rsidRPr="002E0E8F">
        <w:t xml:space="preserve"> 1.5 </w:t>
      </w:r>
      <w:proofErr w:type="spellStart"/>
      <w:r w:rsidRPr="002E0E8F">
        <w:t>hp</w:t>
      </w:r>
      <w:proofErr w:type="spellEnd"/>
      <w:r w:rsidRPr="002E0E8F">
        <w:t xml:space="preserve"> 3000d/d</w:t>
      </w:r>
    </w:p>
    <w:p w14:paraId="79083D52" w14:textId="04400C8A" w:rsidR="00AC117C" w:rsidRDefault="002E0E8F" w:rsidP="009643C3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2E0E8F">
        <w:t xml:space="preserve">Emiş </w:t>
      </w:r>
      <w:proofErr w:type="gramStart"/>
      <w:r w:rsidRPr="002E0E8F">
        <w:t>Hızı :</w:t>
      </w:r>
      <w:proofErr w:type="gramEnd"/>
      <w:r w:rsidRPr="002E0E8F">
        <w:t xml:space="preserve"> 24 m/sn</w:t>
      </w:r>
      <w:r w:rsidR="00AC117C">
        <w:t xml:space="preserve">, </w:t>
      </w:r>
      <w:r w:rsidRPr="002E0E8F">
        <w:t>Emiş Çapı : Ø150 mm(Ø80xØ120)</w:t>
      </w:r>
    </w:p>
    <w:p w14:paraId="50D68D55" w14:textId="77777777" w:rsidR="00AC117C" w:rsidRDefault="002E0E8F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2E0E8F">
        <w:t xml:space="preserve">Filtre </w:t>
      </w:r>
      <w:proofErr w:type="gramStart"/>
      <w:r w:rsidRPr="002E0E8F">
        <w:t>Cinsi :</w:t>
      </w:r>
      <w:proofErr w:type="gramEnd"/>
      <w:r w:rsidRPr="002E0E8F">
        <w:t xml:space="preserve"> İğneli Polyester</w:t>
      </w:r>
    </w:p>
    <w:p w14:paraId="51093A3B" w14:textId="38B8E674" w:rsidR="00AC117C" w:rsidRDefault="002E0E8F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2E0E8F">
        <w:t xml:space="preserve">Filtre </w:t>
      </w:r>
      <w:proofErr w:type="gramStart"/>
      <w:r w:rsidRPr="002E0E8F">
        <w:t>Geçirgenliği :</w:t>
      </w:r>
      <w:proofErr w:type="gramEnd"/>
      <w:r w:rsidRPr="002E0E8F">
        <w:t xml:space="preserve"> 5 mi</w:t>
      </w:r>
      <w:r w:rsidR="00127464">
        <w:t>k</w:t>
      </w:r>
      <w:r w:rsidRPr="002E0E8F">
        <w:t>ron</w:t>
      </w:r>
    </w:p>
    <w:p w14:paraId="2FD7412B" w14:textId="1E1B7B0D" w:rsidR="00AC117C" w:rsidRDefault="002E0E8F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2E0E8F">
        <w:t xml:space="preserve">Filtre </w:t>
      </w:r>
      <w:proofErr w:type="gramStart"/>
      <w:r w:rsidRPr="002E0E8F">
        <w:t>Ölçüsü :</w:t>
      </w:r>
      <w:proofErr w:type="gramEnd"/>
      <w:r w:rsidRPr="002E0E8F">
        <w:t xml:space="preserve"> Ø160x935 (mm)</w:t>
      </w:r>
      <w:r w:rsidR="00CC4F97">
        <w:t>,</w:t>
      </w:r>
      <w:r w:rsidR="00AC117C">
        <w:t xml:space="preserve"> </w:t>
      </w:r>
      <w:r w:rsidRPr="002E0E8F">
        <w:t>Filtre Adeti : 4 Adet</w:t>
      </w:r>
    </w:p>
    <w:p w14:paraId="47C90DF8" w14:textId="77777777" w:rsidR="00AC117C" w:rsidRDefault="002E0E8F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 w:rsidRPr="002E0E8F">
        <w:t xml:space="preserve">Talaş Biriktirme </w:t>
      </w:r>
      <w:proofErr w:type="gramStart"/>
      <w:r w:rsidRPr="002E0E8F">
        <w:t>Kapasitesi :</w:t>
      </w:r>
      <w:proofErr w:type="gramEnd"/>
      <w:r w:rsidRPr="002E0E8F">
        <w:t xml:space="preserve"> Ø500x900 Branda Torba</w:t>
      </w:r>
    </w:p>
    <w:p w14:paraId="2DD13B8A" w14:textId="77777777" w:rsidR="00AC117C" w:rsidRDefault="002E0E8F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gramStart"/>
      <w:r w:rsidRPr="002E0E8F">
        <w:t>Elektrik :</w:t>
      </w:r>
      <w:proofErr w:type="gramEnd"/>
      <w:r w:rsidRPr="002E0E8F">
        <w:t xml:space="preserve"> 380 V</w:t>
      </w:r>
    </w:p>
    <w:p w14:paraId="584031E3" w14:textId="286DB587" w:rsidR="00127464" w:rsidRDefault="00127464" w:rsidP="00506D77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gramStart"/>
      <w:r>
        <w:t>Boyutlar</w:t>
      </w:r>
      <w:r w:rsidRPr="002E0E8F">
        <w:t xml:space="preserve"> </w:t>
      </w:r>
      <w:r w:rsidR="002E0E8F" w:rsidRPr="002E0E8F">
        <w:t>:</w:t>
      </w:r>
      <w:proofErr w:type="gramEnd"/>
      <w:r w:rsidR="002E0E8F" w:rsidRPr="002E0E8F">
        <w:t xml:space="preserve"> 520x1040x2010</w:t>
      </w:r>
    </w:p>
    <w:p w14:paraId="04FFDEC1" w14:textId="17BDD3D2" w:rsidR="008F0E26" w:rsidRDefault="002E0E8F" w:rsidP="00C9028D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gramStart"/>
      <w:r w:rsidRPr="002E0E8F">
        <w:t>Ağırlık :</w:t>
      </w:r>
      <w:proofErr w:type="gramEnd"/>
      <w:r w:rsidRPr="002E0E8F">
        <w:t xml:space="preserve"> 55kg</w:t>
      </w:r>
    </w:p>
    <w:p w14:paraId="1D0F6B9C" w14:textId="77777777" w:rsidR="00F51C96" w:rsidRDefault="00F51C96" w:rsidP="00F51C96">
      <w:pPr>
        <w:pStyle w:val="ListeParagraf"/>
        <w:spacing w:line="360" w:lineRule="auto"/>
        <w:ind w:left="0" w:firstLine="708"/>
        <w:rPr>
          <w:b/>
        </w:rPr>
      </w:pPr>
    </w:p>
    <w:p w14:paraId="0EF2B008" w14:textId="3C4ACFB7" w:rsidR="00B15C62" w:rsidRDefault="005B146C" w:rsidP="00C9028D">
      <w:pPr>
        <w:pStyle w:val="ListeParagraf"/>
        <w:spacing w:before="0" w:after="0" w:line="360" w:lineRule="auto"/>
        <w:ind w:left="0" w:firstLine="709"/>
        <w:rPr>
          <w:b/>
        </w:rPr>
      </w:pPr>
      <w:r w:rsidRPr="005B146C">
        <w:rPr>
          <w:b/>
        </w:rPr>
        <w:t>5.2</w:t>
      </w:r>
      <w:r w:rsidR="001913A5" w:rsidRPr="005B146C">
        <w:rPr>
          <w:b/>
        </w:rPr>
        <w:t>.</w:t>
      </w:r>
      <w:r w:rsidRPr="005B146C">
        <w:rPr>
          <w:b/>
        </w:rPr>
        <w:t xml:space="preserve"> </w:t>
      </w:r>
      <w:r w:rsidR="00E56806">
        <w:rPr>
          <w:b/>
        </w:rPr>
        <w:t>KULLANIM</w:t>
      </w:r>
    </w:p>
    <w:p w14:paraId="18EEF2A3" w14:textId="49D6B452" w:rsidR="0022552A" w:rsidRDefault="00802D18" w:rsidP="006B1BB1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 xml:space="preserve">Mobil toz toplayıcıyı çalıştırmadan önce </w:t>
      </w:r>
      <w:r w:rsidR="006B1BB1">
        <w:t>üzerinde herhangi bir madde veya nesnenin olmamasına dikkat ediniz.</w:t>
      </w:r>
    </w:p>
    <w:p w14:paraId="782FD91C" w14:textId="00413FFC" w:rsidR="0022552A" w:rsidRDefault="003B7968" w:rsidP="005F1EAF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 xml:space="preserve">Mobil toz toplayıcının </w:t>
      </w:r>
      <w:r w:rsidR="006B1BB1">
        <w:t>fişini prize takmadan önce,</w:t>
      </w:r>
      <w:r w:rsidR="009F3917">
        <w:t xml:space="preserve"> motorun üzerinde</w:t>
      </w:r>
      <w:r w:rsidR="00CC0184">
        <w:t xml:space="preserve"> yer alan</w:t>
      </w:r>
      <w:r w:rsidR="009F3917">
        <w:t xml:space="preserve"> açma-kapama şalterinin</w:t>
      </w:r>
      <w:r>
        <w:t xml:space="preserve"> (kırmızı renkli) </w:t>
      </w:r>
      <w:r w:rsidR="009F3917">
        <w:t>kapalı</w:t>
      </w:r>
      <w:r w:rsidR="0022552A">
        <w:t xml:space="preserve"> </w:t>
      </w:r>
      <w:r>
        <w:t>konum</w:t>
      </w:r>
      <w:r w:rsidR="006B1BB1">
        <w:t>da olmasına dikkat ediniz. (Aksi takdirde ark ve atlama sonucu yanma, yangın ve elektrik</w:t>
      </w:r>
      <w:r w:rsidR="0022552A">
        <w:t xml:space="preserve"> </w:t>
      </w:r>
      <w:r w:rsidR="006B1BB1">
        <w:t>şokuna neden olabilir.)</w:t>
      </w:r>
      <w:r w:rsidR="005F1EAF">
        <w:t xml:space="preserve">. </w:t>
      </w:r>
      <w:r w:rsidR="009F3917">
        <w:t xml:space="preserve">Kırmızı düğmenin arkaya </w:t>
      </w:r>
      <w:r w:rsidR="00BF1BBF">
        <w:t>itilmiş olması açma-kapama şalterinin kapalı olduğu anlamına gelmektedir.</w:t>
      </w:r>
    </w:p>
    <w:p w14:paraId="2F44AAFA" w14:textId="7FD70239" w:rsidR="00B0071B" w:rsidRDefault="00B0071B" w:rsidP="005B4B16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 xml:space="preserve">Mobil toz toplayıcıyı çalıştırmak için kırmızı renkli açma-kapama şalterini sağa doğru çevirdikten sonra </w:t>
      </w:r>
      <w:r w:rsidR="0081126F">
        <w:t>güç düğmesine basarak mobil toz toplayıcıyı çalıştırınız.</w:t>
      </w:r>
      <w:r w:rsidR="00300322">
        <w:t xml:space="preserve"> Duvar Resmi-Taş-Mozaik Atölyesi’ndeki güç düğmesi yeşil renkli; Ahşap Atölyesi’ndeki güç düğmesi ise siyah renklidir.</w:t>
      </w:r>
    </w:p>
    <w:p w14:paraId="35C5DF81" w14:textId="5BADD67E" w:rsidR="00DD47FF" w:rsidRDefault="00DD47FF" w:rsidP="005B4B16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lastRenderedPageBreak/>
        <w:t>Mobil toz toplayıcı ile çalışma bittikten sonra kırmızı renkli açma-kapama şalterini arkaya ittirerek</w:t>
      </w:r>
      <w:r w:rsidR="00C5536E">
        <w:t xml:space="preserve"> cihazın çalışmasını durdurunuz.</w:t>
      </w:r>
    </w:p>
    <w:p w14:paraId="500808B7" w14:textId="6FF3D200" w:rsidR="005B4B16" w:rsidRDefault="007F7865" w:rsidP="006B1BB1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Cihaz</w:t>
      </w:r>
      <w:r w:rsidR="006B1BB1">
        <w:t xml:space="preserve"> çalışırken besleme şalterini </w:t>
      </w:r>
      <w:r w:rsidR="00EF3D3F">
        <w:t xml:space="preserve">(şalter panosu) </w:t>
      </w:r>
      <w:r w:rsidR="006B1BB1">
        <w:t>kapatmayınız. (Aksi takdirde ark ve atlama sonucu yanma, yangın</w:t>
      </w:r>
      <w:r w:rsidR="005B4B16">
        <w:t xml:space="preserve"> </w:t>
      </w:r>
      <w:r w:rsidR="006B1BB1">
        <w:t>ve elektrik şokuna neden olabilir.)</w:t>
      </w:r>
    </w:p>
    <w:p w14:paraId="390AD5E9" w14:textId="50814B93" w:rsidR="00FE3AEA" w:rsidRDefault="007F7865" w:rsidP="006B1BB1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Cihazı</w:t>
      </w:r>
      <w:r w:rsidR="006B1BB1">
        <w:t xml:space="preserve"> kullanmadığınız sürece,</w:t>
      </w:r>
      <w:r w:rsidR="00C5536E" w:rsidRPr="00C5536E">
        <w:t xml:space="preserve"> </w:t>
      </w:r>
      <w:r w:rsidR="00C5536E">
        <w:t xml:space="preserve">kırmızı renkli açma-kapama şalterini, mutlaka kapalı </w:t>
      </w:r>
      <w:r w:rsidR="006B1BB1">
        <w:t>konumda tutunuz.</w:t>
      </w:r>
    </w:p>
    <w:p w14:paraId="719C9224" w14:textId="77777777" w:rsidR="003D43BD" w:rsidRDefault="003D43BD" w:rsidP="005E5B84">
      <w:pPr>
        <w:spacing w:before="0" w:after="0" w:line="360" w:lineRule="auto"/>
      </w:pPr>
    </w:p>
    <w:p w14:paraId="35E276B8" w14:textId="75D8E42F" w:rsidR="005D717E" w:rsidRPr="002B1214" w:rsidRDefault="0020636D" w:rsidP="002B1214">
      <w:pPr>
        <w:pStyle w:val="ListeParagraf"/>
        <w:spacing w:before="0" w:after="0" w:line="360" w:lineRule="auto"/>
        <w:ind w:left="709"/>
        <w:rPr>
          <w:b/>
        </w:rPr>
      </w:pPr>
      <w:r w:rsidRPr="0020636D">
        <w:rPr>
          <w:b/>
        </w:rPr>
        <w:t>5.3. DİKKAT EDİLECEK HUSUSLAR</w:t>
      </w:r>
    </w:p>
    <w:p w14:paraId="6C00B11D" w14:textId="2D614200" w:rsidR="003B7968" w:rsidRDefault="00300322" w:rsidP="003B7968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Mobil toz toplayıcıyı</w:t>
      </w:r>
      <w:r w:rsidR="003B7968">
        <w:t xml:space="preserve"> çalıştırmadan önce, </w:t>
      </w:r>
      <w:r w:rsidR="003E56E9">
        <w:t>cihazın</w:t>
      </w:r>
      <w:r w:rsidR="003B7968">
        <w:t xml:space="preserve"> belirlendiği gibi çalışmasını önleyecek olan parçaların hasar görüp görmediğin</w:t>
      </w:r>
      <w:r w:rsidR="003E56E9">
        <w:t>i</w:t>
      </w:r>
      <w:r w:rsidR="003B7968">
        <w:t>, hareketli parçaların dizilişin</w:t>
      </w:r>
      <w:r w:rsidR="003E56E9">
        <w:t>i</w:t>
      </w:r>
      <w:r w:rsidR="003B7968">
        <w:t>, kırık olup olmadığın</w:t>
      </w:r>
      <w:r w:rsidR="003E56E9">
        <w:t>ı</w:t>
      </w:r>
      <w:r w:rsidR="003B7968">
        <w:t>, monte edilişini ve çalışmayı önleyecek diğer koşullarını kontrol ediniz.</w:t>
      </w:r>
    </w:p>
    <w:p w14:paraId="6FF79347" w14:textId="1DF74F46" w:rsidR="0081126F" w:rsidRDefault="003E56E9" w:rsidP="00300322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Mobil toz toplayıcıyı</w:t>
      </w:r>
      <w:r w:rsidR="0081126F">
        <w:t xml:space="preserve"> hangi amaçla durdurulursa durdurulsun ( çalıştırma s</w:t>
      </w:r>
      <w:r>
        <w:t>onu, arıza-bakım, boşaltma vb.)</w:t>
      </w:r>
      <w:r w:rsidR="0081126F">
        <w:t xml:space="preserve"> ana </w:t>
      </w:r>
      <w:r w:rsidR="00051445">
        <w:t>besleme panosundan</w:t>
      </w:r>
      <w:r w:rsidR="00597035">
        <w:t xml:space="preserve"> (şalter panosu)</w:t>
      </w:r>
      <w:r w:rsidR="00051445">
        <w:t xml:space="preserve"> şalteri kapalı</w:t>
      </w:r>
      <w:r w:rsidR="0081126F">
        <w:t xml:space="preserve"> konumuna getirerek elektriği kesiniz. Uzun süreli bakımlarda ana elektrik panosundan elektriği kesiniz.</w:t>
      </w:r>
    </w:p>
    <w:p w14:paraId="687EE81B" w14:textId="4CB0EA93" w:rsidR="00AA2D4D" w:rsidRDefault="00563D79" w:rsidP="00787491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>
        <w:t>Cihaz</w:t>
      </w:r>
      <w:r w:rsidR="00AA2D4D">
        <w:t xml:space="preserve"> bünyesine toz, talaş topladığından herhangi bir kıvılcım veya ateşle temasında yangın tehlikesi vardır. Çalışma bölgesinde ve makine elektrik tesisatında gerekli </w:t>
      </w:r>
      <w:r w:rsidR="00A7515B">
        <w:t>önlemleri almadan çalışmayınız.</w:t>
      </w:r>
    </w:p>
    <w:p w14:paraId="2D1FC189" w14:textId="40B2B89F" w:rsidR="00A7515B" w:rsidRDefault="00563D79" w:rsidP="00A7515B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Mobil toz toplayıcıyı</w:t>
      </w:r>
      <w:r w:rsidR="00A7515B">
        <w:t xml:space="preserve"> bu kılavuzda önerilen tavsiyelerin ve amacının dışında kullanmayınız.</w:t>
      </w:r>
    </w:p>
    <w:p w14:paraId="2A3D74FB" w14:textId="0E358EFB" w:rsidR="00CC3788" w:rsidRDefault="00CC3788" w:rsidP="00CC3788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 xml:space="preserve">Hasarlı parça varsa ilgili parçayı onarmadan veya değiştirmeden </w:t>
      </w:r>
      <w:r w:rsidR="00906205">
        <w:t>cihazı</w:t>
      </w:r>
      <w:r>
        <w:t xml:space="preserve"> çalıştırmayınız.</w:t>
      </w:r>
    </w:p>
    <w:p w14:paraId="2ABC50CE" w14:textId="37BAF007" w:rsidR="002308F2" w:rsidRDefault="00563D79" w:rsidP="002308F2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Mobil toz toplayıcı</w:t>
      </w:r>
      <w:r w:rsidR="002308F2">
        <w:t xml:space="preserve"> için orijinal veya tavsiye edilen parçalar kullanılmalıdır. Uygun olmayan parça veya aksesuarlar hasar</w:t>
      </w:r>
      <w:r w:rsidR="00906205">
        <w:t>a</w:t>
      </w:r>
      <w:r w:rsidR="002308F2">
        <w:t xml:space="preserve"> ve zarara neden olabilir.</w:t>
      </w:r>
    </w:p>
    <w:p w14:paraId="660380C9" w14:textId="0C936610" w:rsidR="00DA087B" w:rsidRDefault="00AE7A71" w:rsidP="00DA14CC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Cihaz</w:t>
      </w:r>
      <w:r w:rsidR="00697453">
        <w:t xml:space="preserve"> çalışanlara zarar vermeyecek ve tehlike oluşturmayacak şekilde tasarlanmıştır, makinenin herhangi aksamını açmadan/sökmeden kullanınız.</w:t>
      </w:r>
    </w:p>
    <w:p w14:paraId="573D55DA" w14:textId="184903F2" w:rsidR="003D43BD" w:rsidRDefault="00AE7A71" w:rsidP="003D43BD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Cihaza</w:t>
      </w:r>
      <w:r w:rsidR="003D43BD">
        <w:t xml:space="preserve"> parça veya aksesuar takarken veya değiştirirken besleme bağlantısını kesiniz.</w:t>
      </w:r>
    </w:p>
    <w:p w14:paraId="2BCE870D" w14:textId="18072D32" w:rsidR="00A7515B" w:rsidRDefault="003454BE" w:rsidP="00AA2D4D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Cihaza</w:t>
      </w:r>
      <w:r w:rsidR="003D43BD">
        <w:t xml:space="preserve"> yakın ç</w:t>
      </w:r>
      <w:r>
        <w:t xml:space="preserve">alışmalarda gürültü oluşumu nedeniyle </w:t>
      </w:r>
      <w:r w:rsidR="003D43BD">
        <w:t>kulaklık kullanınız.</w:t>
      </w:r>
    </w:p>
    <w:p w14:paraId="23928791" w14:textId="77777777" w:rsidR="0020636D" w:rsidRDefault="0020636D" w:rsidP="0020636D">
      <w:pPr>
        <w:pStyle w:val="ListeParagraf"/>
        <w:spacing w:before="0" w:after="0" w:line="360" w:lineRule="auto"/>
        <w:ind w:left="0"/>
      </w:pPr>
    </w:p>
    <w:p w14:paraId="3B1BDF37" w14:textId="562A50C5" w:rsidR="00234A0F" w:rsidRDefault="0014703B" w:rsidP="006B1BB1">
      <w:pPr>
        <w:spacing w:before="0" w:after="0" w:line="360" w:lineRule="auto"/>
        <w:ind w:left="709"/>
        <w:rPr>
          <w:b/>
        </w:rPr>
      </w:pPr>
      <w:r>
        <w:rPr>
          <w:b/>
        </w:rPr>
        <w:lastRenderedPageBreak/>
        <w:t>5</w:t>
      </w:r>
      <w:r w:rsidR="0020636D">
        <w:rPr>
          <w:b/>
        </w:rPr>
        <w:t>.4</w:t>
      </w:r>
      <w:r w:rsidR="00234A0F" w:rsidRPr="00732BAA">
        <w:rPr>
          <w:b/>
        </w:rPr>
        <w:t>. CİHAZ BAKIM-ONARIM</w:t>
      </w:r>
    </w:p>
    <w:p w14:paraId="61AFA115" w14:textId="590BAC7C" w:rsidR="00787491" w:rsidRDefault="003454BE" w:rsidP="00865E00">
      <w:pPr>
        <w:pStyle w:val="ListeParagraf"/>
        <w:numPr>
          <w:ilvl w:val="0"/>
          <w:numId w:val="6"/>
        </w:numPr>
        <w:spacing w:before="0" w:after="0" w:line="360" w:lineRule="auto"/>
        <w:ind w:left="0" w:firstLine="0"/>
      </w:pPr>
      <w:r>
        <w:t>Cihazın</w:t>
      </w:r>
      <w:r w:rsidR="005C6D41">
        <w:t xml:space="preserve"> toz torbasını boşaltmak için, toz torbasını monteli olduğu kelepçeden çıkartınız ve içini boşaltınız. </w:t>
      </w:r>
    </w:p>
    <w:p w14:paraId="25E5CDB9" w14:textId="2FE5057D" w:rsidR="00787491" w:rsidRDefault="005C6D41" w:rsidP="005C6D41">
      <w:pPr>
        <w:pStyle w:val="ListeParagraf"/>
        <w:numPr>
          <w:ilvl w:val="0"/>
          <w:numId w:val="6"/>
        </w:numPr>
        <w:spacing w:before="0" w:after="0" w:line="360" w:lineRule="auto"/>
        <w:ind w:left="0" w:firstLine="0"/>
      </w:pPr>
      <w:r>
        <w:t xml:space="preserve">Toz torbasını </w:t>
      </w:r>
      <w:r w:rsidR="00DB0976">
        <w:t xml:space="preserve">iyice temizledikten sonra </w:t>
      </w:r>
      <w:r>
        <w:t xml:space="preserve">kelepçeye geçirerek </w:t>
      </w:r>
      <w:r w:rsidR="003454BE">
        <w:t xml:space="preserve">yerine </w:t>
      </w:r>
      <w:r>
        <w:t xml:space="preserve">tutturunuz. </w:t>
      </w:r>
    </w:p>
    <w:p w14:paraId="38BD0309" w14:textId="77777777" w:rsidR="003454BE" w:rsidRDefault="005C6D41" w:rsidP="00A301EC">
      <w:pPr>
        <w:pStyle w:val="ListeParagraf"/>
        <w:numPr>
          <w:ilvl w:val="0"/>
          <w:numId w:val="6"/>
        </w:numPr>
        <w:spacing w:before="0" w:after="0" w:line="360" w:lineRule="auto"/>
        <w:ind w:left="0" w:firstLine="0"/>
      </w:pPr>
      <w:r>
        <w:t>Boşaltma sırasında eldiven, güvenlik gözlüğü ve toz maskesi kullanınız.</w:t>
      </w:r>
    </w:p>
    <w:p w14:paraId="2C93D04B" w14:textId="52E217ED" w:rsidR="005C6D41" w:rsidRDefault="007F7865" w:rsidP="00A301EC">
      <w:pPr>
        <w:pStyle w:val="ListeParagraf"/>
        <w:numPr>
          <w:ilvl w:val="0"/>
          <w:numId w:val="6"/>
        </w:numPr>
        <w:spacing w:before="0" w:after="0" w:line="360" w:lineRule="auto"/>
        <w:ind w:left="0" w:firstLine="0"/>
      </w:pPr>
      <w:r>
        <w:t>Toz torbası</w:t>
      </w:r>
      <w:r w:rsidR="005C6D41">
        <w:t xml:space="preserve"> boşaltıldıktan sonra çıkan toz</w:t>
      </w:r>
      <w:r w:rsidR="00DB0976">
        <w:t xml:space="preserve">, talaş </w:t>
      </w:r>
      <w:r w:rsidR="005C6D41">
        <w:t xml:space="preserve">veya atıkları uygun </w:t>
      </w:r>
      <w:r w:rsidR="00DA14CC">
        <w:t xml:space="preserve">bir şekilde </w:t>
      </w:r>
      <w:r w:rsidR="005C6D41">
        <w:t xml:space="preserve">bertaraf </w:t>
      </w:r>
      <w:r w:rsidR="008209F2">
        <w:t>ediniz.</w:t>
      </w:r>
    </w:p>
    <w:p w14:paraId="278DEEB4" w14:textId="77777777" w:rsidR="00DE7A80" w:rsidRDefault="00DE7A80" w:rsidP="005C6D41">
      <w:pPr>
        <w:pStyle w:val="ListeParagraf"/>
        <w:spacing w:before="0" w:after="0" w:line="360" w:lineRule="auto"/>
        <w:ind w:left="0"/>
      </w:pPr>
    </w:p>
    <w:p w14:paraId="6DB11F65" w14:textId="31347812" w:rsidR="00234A0F" w:rsidRPr="00E56806" w:rsidRDefault="00234A0F" w:rsidP="00C9028D">
      <w:pPr>
        <w:pStyle w:val="ListeParagraf"/>
        <w:spacing w:line="360" w:lineRule="auto"/>
        <w:ind w:left="426"/>
        <w:rPr>
          <w:b/>
        </w:rPr>
      </w:pPr>
      <w:r w:rsidRPr="00E56806">
        <w:rPr>
          <w:b/>
        </w:rPr>
        <w:t>6. İLGİLİ DOKÜMANLAR</w:t>
      </w:r>
    </w:p>
    <w:p w14:paraId="2314FA39" w14:textId="5FB7825A" w:rsidR="00050BBA" w:rsidRPr="00732BAA" w:rsidRDefault="00234A0F" w:rsidP="003454BE">
      <w:pPr>
        <w:pStyle w:val="ListeParagraf"/>
        <w:spacing w:line="360" w:lineRule="auto"/>
        <w:ind w:left="0"/>
      </w:pPr>
      <w:r w:rsidRPr="00732BAA">
        <w:t>Firma tarafından verilmiş cihaza ait kullanım kılavuzları.</w:t>
      </w:r>
    </w:p>
    <w:sectPr w:rsidR="00050BBA" w:rsidRPr="00732B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3235" w14:textId="77777777" w:rsidR="00613339" w:rsidRDefault="00613339" w:rsidP="00234A0F">
      <w:pPr>
        <w:spacing w:before="0" w:after="0"/>
      </w:pPr>
      <w:r>
        <w:separator/>
      </w:r>
    </w:p>
  </w:endnote>
  <w:endnote w:type="continuationSeparator" w:id="0">
    <w:p w14:paraId="3F4F0194" w14:textId="77777777" w:rsidR="00613339" w:rsidRDefault="00613339" w:rsidP="00234A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5970FE" w:rsidRPr="00AE6D38" w14:paraId="2AA5F96F" w14:textId="77777777" w:rsidTr="00E129C9">
      <w:tc>
        <w:tcPr>
          <w:tcW w:w="3259" w:type="dxa"/>
          <w:shd w:val="clear" w:color="auto" w:fill="auto"/>
        </w:tcPr>
        <w:p w14:paraId="10CE54C1" w14:textId="77777777" w:rsidR="005970FE" w:rsidRPr="00AE6D38" w:rsidRDefault="005970FE" w:rsidP="005970F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56962397" w14:textId="77777777" w:rsidR="005970FE" w:rsidRPr="00AE6D38" w:rsidRDefault="005970FE" w:rsidP="005970F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58E02987" w14:textId="77777777" w:rsidR="005970FE" w:rsidRPr="00AE6D38" w:rsidRDefault="005970FE" w:rsidP="005970F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5970FE" w:rsidRPr="00AC79A7" w14:paraId="724C5D67" w14:textId="77777777" w:rsidTr="00E129C9">
      <w:trPr>
        <w:trHeight w:val="1002"/>
      </w:trPr>
      <w:tc>
        <w:tcPr>
          <w:tcW w:w="3259" w:type="dxa"/>
          <w:shd w:val="clear" w:color="auto" w:fill="auto"/>
        </w:tcPr>
        <w:p w14:paraId="3C5EE58D" w14:textId="77777777" w:rsidR="005970FE" w:rsidRPr="00DB1F2A" w:rsidRDefault="005970FE" w:rsidP="005970FE">
          <w:pPr>
            <w:pStyle w:val="AltBilgi"/>
            <w:tabs>
              <w:tab w:val="left" w:pos="2040"/>
            </w:tabs>
            <w:jc w:val="left"/>
            <w:rPr>
              <w:sz w:val="8"/>
              <w:szCs w:val="8"/>
            </w:rPr>
          </w:pPr>
        </w:p>
        <w:p w14:paraId="1F991DFA" w14:textId="77777777" w:rsidR="005970FE" w:rsidRPr="00AC79A7" w:rsidRDefault="005970FE" w:rsidP="005970FE">
          <w:pPr>
            <w:pStyle w:val="AltBilgi"/>
            <w:tabs>
              <w:tab w:val="left" w:pos="2040"/>
            </w:tabs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</w:t>
          </w:r>
          <w:r w:rsidRPr="00AC79A7">
            <w:rPr>
              <w:sz w:val="22"/>
              <w:szCs w:val="22"/>
            </w:rPr>
            <w:t xml:space="preserve">Arş. Gör. </w:t>
          </w:r>
          <w:r>
            <w:rPr>
              <w:sz w:val="22"/>
              <w:szCs w:val="22"/>
            </w:rPr>
            <w:t>Cem Akgün</w:t>
          </w:r>
        </w:p>
      </w:tc>
      <w:tc>
        <w:tcPr>
          <w:tcW w:w="3259" w:type="dxa"/>
          <w:shd w:val="clear" w:color="auto" w:fill="auto"/>
        </w:tcPr>
        <w:p w14:paraId="501FCBCC" w14:textId="77777777" w:rsidR="005970FE" w:rsidRPr="00DB1F2A" w:rsidRDefault="005970FE" w:rsidP="005970FE">
          <w:pPr>
            <w:pStyle w:val="AltBilgi"/>
            <w:jc w:val="center"/>
            <w:rPr>
              <w:sz w:val="8"/>
              <w:szCs w:val="8"/>
            </w:rPr>
          </w:pPr>
        </w:p>
        <w:p w14:paraId="6EDA31FD" w14:textId="77777777" w:rsidR="005970FE" w:rsidRPr="00AC79A7" w:rsidRDefault="005970FE" w:rsidP="005970FE">
          <w:pPr>
            <w:pStyle w:val="AltBilgi"/>
            <w:jc w:val="center"/>
            <w:rPr>
              <w:sz w:val="22"/>
              <w:szCs w:val="22"/>
            </w:rPr>
          </w:pPr>
          <w:r w:rsidRPr="00AC79A7">
            <w:rPr>
              <w:sz w:val="22"/>
              <w:szCs w:val="22"/>
            </w:rPr>
            <w:t xml:space="preserve">Prof. Dr. </w:t>
          </w:r>
          <w:r>
            <w:rPr>
              <w:sz w:val="22"/>
              <w:szCs w:val="22"/>
            </w:rPr>
            <w:t>Ersoy ÖZ</w:t>
          </w:r>
        </w:p>
      </w:tc>
      <w:tc>
        <w:tcPr>
          <w:tcW w:w="3371" w:type="dxa"/>
          <w:shd w:val="clear" w:color="auto" w:fill="auto"/>
        </w:tcPr>
        <w:p w14:paraId="43BCB1CB" w14:textId="77777777" w:rsidR="005970FE" w:rsidRPr="00DB1F2A" w:rsidRDefault="005970FE" w:rsidP="005970FE">
          <w:pPr>
            <w:pStyle w:val="AltBilgi"/>
            <w:jc w:val="center"/>
            <w:rPr>
              <w:sz w:val="8"/>
              <w:szCs w:val="8"/>
            </w:rPr>
          </w:pPr>
        </w:p>
        <w:p w14:paraId="38FD8E64" w14:textId="77777777" w:rsidR="005970FE" w:rsidRPr="00AC79A7" w:rsidRDefault="005970FE" w:rsidP="005970FE">
          <w:pPr>
            <w:pStyle w:val="AltBilgi"/>
            <w:jc w:val="center"/>
            <w:rPr>
              <w:sz w:val="22"/>
              <w:szCs w:val="22"/>
            </w:rPr>
          </w:pPr>
          <w:r w:rsidRPr="00AC79A7">
            <w:rPr>
              <w:sz w:val="22"/>
              <w:szCs w:val="22"/>
            </w:rPr>
            <w:t>Prof. Dr. Umut Rıfat TUZKAYA</w:t>
          </w:r>
        </w:p>
      </w:tc>
    </w:tr>
  </w:tbl>
  <w:p w14:paraId="5D8E2456" w14:textId="77777777" w:rsidR="005970FE" w:rsidRDefault="00597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29C6" w14:textId="77777777" w:rsidR="00613339" w:rsidRDefault="00613339" w:rsidP="00234A0F">
      <w:pPr>
        <w:spacing w:before="0" w:after="0"/>
      </w:pPr>
      <w:r>
        <w:separator/>
      </w:r>
    </w:p>
  </w:footnote>
  <w:footnote w:type="continuationSeparator" w:id="0">
    <w:p w14:paraId="36959F3F" w14:textId="77777777" w:rsidR="00613339" w:rsidRDefault="00613339" w:rsidP="00234A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19"/>
      <w:gridCol w:w="1473"/>
      <w:gridCol w:w="1254"/>
    </w:tblGrid>
    <w:tr w:rsidR="003D3FC8" w:rsidRPr="00151E02" w14:paraId="28FD807A" w14:textId="77777777" w:rsidTr="00D817D4">
      <w:trPr>
        <w:trHeight w:val="276"/>
      </w:trPr>
      <w:tc>
        <w:tcPr>
          <w:tcW w:w="1408" w:type="dxa"/>
          <w:vMerge w:val="restart"/>
          <w:vAlign w:val="center"/>
        </w:tcPr>
        <w:p w14:paraId="785A1DE3" w14:textId="77777777" w:rsidR="003D3FC8" w:rsidRPr="00DB1F2A" w:rsidRDefault="003D3FC8" w:rsidP="003D3FC8">
          <w:pPr>
            <w:pStyle w:val="stBilgi"/>
            <w:jc w:val="center"/>
            <w:rPr>
              <w:szCs w:val="22"/>
            </w:rPr>
          </w:pPr>
          <w:r w:rsidRPr="00DB1F2A">
            <w:rPr>
              <w:noProof/>
              <w:szCs w:val="22"/>
            </w:rPr>
            <w:drawing>
              <wp:inline distT="0" distB="0" distL="0" distR="0" wp14:anchorId="3A50725F" wp14:editId="3B407F61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343996BC" w14:textId="5027F0AE" w:rsidR="003D3FC8" w:rsidRPr="00DB1F2A" w:rsidRDefault="003D3FC8" w:rsidP="003D3F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MOBİL TOZ TOPLAYICI</w:t>
          </w:r>
          <w:r w:rsidRPr="00DB1F2A">
            <w:rPr>
              <w:b/>
              <w:szCs w:val="22"/>
            </w:rPr>
            <w:t xml:space="preserve"> (</w:t>
          </w:r>
          <w:r w:rsidR="00A707D8" w:rsidRPr="00A707D8">
            <w:rPr>
              <w:b/>
              <w:szCs w:val="22"/>
            </w:rPr>
            <w:t>ÜNALSAN</w:t>
          </w:r>
          <w:r w:rsidRPr="00DB1F2A">
            <w:rPr>
              <w:b/>
              <w:szCs w:val="22"/>
            </w:rPr>
            <w:t>) KULLANIM ve BAKIM TALİMATI</w:t>
          </w:r>
        </w:p>
      </w:tc>
      <w:tc>
        <w:tcPr>
          <w:tcW w:w="1473" w:type="dxa"/>
          <w:vAlign w:val="center"/>
        </w:tcPr>
        <w:p w14:paraId="20587B26" w14:textId="77777777" w:rsidR="003D3FC8" w:rsidRPr="00FC5BAF" w:rsidRDefault="003D3FC8" w:rsidP="003D3FC8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54" w:type="dxa"/>
          <w:vAlign w:val="center"/>
        </w:tcPr>
        <w:p w14:paraId="7D7913E7" w14:textId="7C94F2FE" w:rsidR="003D3FC8" w:rsidRPr="00533550" w:rsidRDefault="005970FE" w:rsidP="003D3FC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TL-366</w:t>
          </w:r>
        </w:p>
      </w:tc>
    </w:tr>
    <w:tr w:rsidR="003D3FC8" w:rsidRPr="00151E02" w14:paraId="55C199E0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20369007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68402FDC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01790A87" w14:textId="77777777" w:rsidR="003D3FC8" w:rsidRPr="00FC5BAF" w:rsidRDefault="003D3FC8" w:rsidP="003D3FC8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54" w:type="dxa"/>
          <w:vAlign w:val="center"/>
        </w:tcPr>
        <w:p w14:paraId="1B959D56" w14:textId="3A758BD2" w:rsidR="003D3FC8" w:rsidRPr="00533550" w:rsidRDefault="005970FE" w:rsidP="003D3FC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11.04.2023</w:t>
          </w:r>
        </w:p>
      </w:tc>
    </w:tr>
    <w:tr w:rsidR="003D3FC8" w:rsidRPr="00151E02" w14:paraId="3F275E78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7F38FD1A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4852C4FB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2A5BB8D0" w14:textId="77777777" w:rsidR="003D3FC8" w:rsidRPr="00FC5BAF" w:rsidRDefault="003D3FC8" w:rsidP="003D3FC8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54" w:type="dxa"/>
          <w:vAlign w:val="center"/>
        </w:tcPr>
        <w:p w14:paraId="1BCDBF0F" w14:textId="77777777" w:rsidR="003D3FC8" w:rsidRPr="00FC5BAF" w:rsidRDefault="003D3FC8" w:rsidP="003D3FC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D3FC8" w:rsidRPr="00151E02" w14:paraId="098058C1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645FE806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4E55247E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3365C858" w14:textId="77777777" w:rsidR="003D3FC8" w:rsidRPr="00FC5BAF" w:rsidRDefault="003D3FC8" w:rsidP="003D3FC8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54" w:type="dxa"/>
          <w:vAlign w:val="center"/>
        </w:tcPr>
        <w:p w14:paraId="62C3B840" w14:textId="6FD680F4" w:rsidR="003D3FC8" w:rsidRPr="00533550" w:rsidRDefault="005970FE" w:rsidP="003D3FC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3D3FC8" w:rsidRPr="00151E02" w14:paraId="7EEB22BD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1BD98E00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04295E16" w14:textId="77777777" w:rsidR="003D3FC8" w:rsidRPr="00FC5BAF" w:rsidRDefault="003D3FC8" w:rsidP="003D3FC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420B1B6E" w14:textId="77777777" w:rsidR="003D3FC8" w:rsidRPr="00FC5BAF" w:rsidRDefault="003D3FC8" w:rsidP="003D3FC8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54" w:type="dxa"/>
          <w:vAlign w:val="center"/>
        </w:tcPr>
        <w:p w14:paraId="3F280F98" w14:textId="6692E06B" w:rsidR="003D3FC8" w:rsidRPr="00FC5BAF" w:rsidRDefault="005970FE" w:rsidP="003D3FC8">
          <w:pPr>
            <w:pStyle w:val="stBilgi"/>
            <w:rPr>
              <w:rFonts w:ascii="Arial" w:hAnsi="Arial" w:cs="Arial"/>
              <w:b/>
              <w:sz w:val="18"/>
            </w:rPr>
          </w:pPr>
          <w:r w:rsidRPr="005970FE">
            <w:rPr>
              <w:rFonts w:ascii="Arial" w:hAnsi="Arial" w:cs="Arial"/>
              <w:b/>
              <w:sz w:val="18"/>
            </w:rPr>
            <w:fldChar w:fldCharType="begin"/>
          </w:r>
          <w:r w:rsidRPr="005970FE">
            <w:rPr>
              <w:rFonts w:ascii="Arial" w:hAnsi="Arial" w:cs="Arial"/>
              <w:b/>
              <w:sz w:val="18"/>
            </w:rPr>
            <w:instrText>PAGE   \* MERGEFORMAT</w:instrText>
          </w:r>
          <w:r w:rsidRPr="005970FE">
            <w:rPr>
              <w:rFonts w:ascii="Arial" w:hAnsi="Arial" w:cs="Arial"/>
              <w:b/>
              <w:sz w:val="18"/>
            </w:rPr>
            <w:fldChar w:fldCharType="separate"/>
          </w:r>
          <w:r w:rsidRPr="005970FE">
            <w:rPr>
              <w:rFonts w:ascii="Arial" w:hAnsi="Arial" w:cs="Arial"/>
              <w:b/>
              <w:sz w:val="18"/>
            </w:rPr>
            <w:t>1</w:t>
          </w:r>
          <w:r w:rsidRPr="005970FE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DA0BBC7" w14:textId="77777777" w:rsidR="00BD4540" w:rsidRDefault="00BD4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06"/>
    <w:multiLevelType w:val="hybridMultilevel"/>
    <w:tmpl w:val="EE28F7C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AE09FD"/>
    <w:multiLevelType w:val="hybridMultilevel"/>
    <w:tmpl w:val="CE2039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477B7"/>
    <w:multiLevelType w:val="multilevel"/>
    <w:tmpl w:val="0A86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E97CD4"/>
    <w:multiLevelType w:val="hybridMultilevel"/>
    <w:tmpl w:val="52FE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3330"/>
    <w:multiLevelType w:val="hybridMultilevel"/>
    <w:tmpl w:val="C6DA1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2FE4"/>
    <w:multiLevelType w:val="hybridMultilevel"/>
    <w:tmpl w:val="1A4E9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96930">
    <w:abstractNumId w:val="0"/>
  </w:num>
  <w:num w:numId="2" w16cid:durableId="174350599">
    <w:abstractNumId w:val="4"/>
  </w:num>
  <w:num w:numId="3" w16cid:durableId="928007354">
    <w:abstractNumId w:val="2"/>
  </w:num>
  <w:num w:numId="4" w16cid:durableId="1015349941">
    <w:abstractNumId w:val="5"/>
  </w:num>
  <w:num w:numId="5" w16cid:durableId="2080519227">
    <w:abstractNumId w:val="1"/>
  </w:num>
  <w:num w:numId="6" w16cid:durableId="1138381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76"/>
    <w:rsid w:val="000203AC"/>
    <w:rsid w:val="00050BBA"/>
    <w:rsid w:val="00051445"/>
    <w:rsid w:val="000C23E3"/>
    <w:rsid w:val="00127464"/>
    <w:rsid w:val="0014703B"/>
    <w:rsid w:val="00154E86"/>
    <w:rsid w:val="00175D36"/>
    <w:rsid w:val="001913A5"/>
    <w:rsid w:val="001956EE"/>
    <w:rsid w:val="001A65B2"/>
    <w:rsid w:val="001D1DF2"/>
    <w:rsid w:val="0020636D"/>
    <w:rsid w:val="0022552A"/>
    <w:rsid w:val="002308F2"/>
    <w:rsid w:val="00234A0F"/>
    <w:rsid w:val="00257D76"/>
    <w:rsid w:val="002B1214"/>
    <w:rsid w:val="002E0E8F"/>
    <w:rsid w:val="00300322"/>
    <w:rsid w:val="003077B9"/>
    <w:rsid w:val="003454BE"/>
    <w:rsid w:val="00394C17"/>
    <w:rsid w:val="003A3034"/>
    <w:rsid w:val="003B29D8"/>
    <w:rsid w:val="003B7968"/>
    <w:rsid w:val="003B7FF9"/>
    <w:rsid w:val="003D3FC8"/>
    <w:rsid w:val="003D43BD"/>
    <w:rsid w:val="003E56E9"/>
    <w:rsid w:val="003F659A"/>
    <w:rsid w:val="00454043"/>
    <w:rsid w:val="00480802"/>
    <w:rsid w:val="004A74C5"/>
    <w:rsid w:val="004C08E9"/>
    <w:rsid w:val="0050252E"/>
    <w:rsid w:val="00527D32"/>
    <w:rsid w:val="00542C7D"/>
    <w:rsid w:val="0054347A"/>
    <w:rsid w:val="00552645"/>
    <w:rsid w:val="005603F3"/>
    <w:rsid w:val="00561ADF"/>
    <w:rsid w:val="00563D79"/>
    <w:rsid w:val="00580A23"/>
    <w:rsid w:val="00582F21"/>
    <w:rsid w:val="00597035"/>
    <w:rsid w:val="005970FE"/>
    <w:rsid w:val="005B146C"/>
    <w:rsid w:val="005B4B16"/>
    <w:rsid w:val="005C3D47"/>
    <w:rsid w:val="005C6D41"/>
    <w:rsid w:val="005D717E"/>
    <w:rsid w:val="005E5B84"/>
    <w:rsid w:val="005F1EAF"/>
    <w:rsid w:val="00613339"/>
    <w:rsid w:val="00632791"/>
    <w:rsid w:val="00670364"/>
    <w:rsid w:val="00697453"/>
    <w:rsid w:val="006A1B39"/>
    <w:rsid w:val="006A4520"/>
    <w:rsid w:val="006B1BB1"/>
    <w:rsid w:val="0070060A"/>
    <w:rsid w:val="00732BAA"/>
    <w:rsid w:val="007513AB"/>
    <w:rsid w:val="007668B1"/>
    <w:rsid w:val="0078059F"/>
    <w:rsid w:val="00787491"/>
    <w:rsid w:val="007C359A"/>
    <w:rsid w:val="007D4527"/>
    <w:rsid w:val="007E49F8"/>
    <w:rsid w:val="007F08DE"/>
    <w:rsid w:val="007F47BE"/>
    <w:rsid w:val="007F7865"/>
    <w:rsid w:val="00802D18"/>
    <w:rsid w:val="0081126F"/>
    <w:rsid w:val="00813909"/>
    <w:rsid w:val="0081760C"/>
    <w:rsid w:val="008209F2"/>
    <w:rsid w:val="00833B5E"/>
    <w:rsid w:val="00870D04"/>
    <w:rsid w:val="008E6B65"/>
    <w:rsid w:val="008E70B9"/>
    <w:rsid w:val="008F0DD6"/>
    <w:rsid w:val="008F0E26"/>
    <w:rsid w:val="00906205"/>
    <w:rsid w:val="0093322D"/>
    <w:rsid w:val="0094299D"/>
    <w:rsid w:val="009477F1"/>
    <w:rsid w:val="00964850"/>
    <w:rsid w:val="0098089E"/>
    <w:rsid w:val="009A2DE5"/>
    <w:rsid w:val="009D3EC5"/>
    <w:rsid w:val="009F0879"/>
    <w:rsid w:val="009F3917"/>
    <w:rsid w:val="00A03D62"/>
    <w:rsid w:val="00A265D2"/>
    <w:rsid w:val="00A27501"/>
    <w:rsid w:val="00A443E3"/>
    <w:rsid w:val="00A52C4E"/>
    <w:rsid w:val="00A707D8"/>
    <w:rsid w:val="00A7515B"/>
    <w:rsid w:val="00AA2D4D"/>
    <w:rsid w:val="00AB1AED"/>
    <w:rsid w:val="00AB1AF3"/>
    <w:rsid w:val="00AC117C"/>
    <w:rsid w:val="00AC79A7"/>
    <w:rsid w:val="00AD2959"/>
    <w:rsid w:val="00AE7A71"/>
    <w:rsid w:val="00B0071B"/>
    <w:rsid w:val="00B1289F"/>
    <w:rsid w:val="00B15C62"/>
    <w:rsid w:val="00B70C73"/>
    <w:rsid w:val="00BA514E"/>
    <w:rsid w:val="00BD4540"/>
    <w:rsid w:val="00BF1BBF"/>
    <w:rsid w:val="00C12352"/>
    <w:rsid w:val="00C1711C"/>
    <w:rsid w:val="00C45D67"/>
    <w:rsid w:val="00C5536E"/>
    <w:rsid w:val="00C81606"/>
    <w:rsid w:val="00C9028D"/>
    <w:rsid w:val="00C9043A"/>
    <w:rsid w:val="00C97057"/>
    <w:rsid w:val="00CB4238"/>
    <w:rsid w:val="00CB49CD"/>
    <w:rsid w:val="00CC0184"/>
    <w:rsid w:val="00CC3788"/>
    <w:rsid w:val="00CC4F97"/>
    <w:rsid w:val="00CF21E0"/>
    <w:rsid w:val="00D203F1"/>
    <w:rsid w:val="00D41743"/>
    <w:rsid w:val="00D57C8C"/>
    <w:rsid w:val="00D817D4"/>
    <w:rsid w:val="00D83B90"/>
    <w:rsid w:val="00DA087B"/>
    <w:rsid w:val="00DA14CC"/>
    <w:rsid w:val="00DB0976"/>
    <w:rsid w:val="00DB1F2A"/>
    <w:rsid w:val="00DD47FF"/>
    <w:rsid w:val="00DE7A80"/>
    <w:rsid w:val="00E235B6"/>
    <w:rsid w:val="00E36867"/>
    <w:rsid w:val="00E56806"/>
    <w:rsid w:val="00E56E2C"/>
    <w:rsid w:val="00EF3D3F"/>
    <w:rsid w:val="00EF5393"/>
    <w:rsid w:val="00F35E7E"/>
    <w:rsid w:val="00F443BD"/>
    <w:rsid w:val="00F51C96"/>
    <w:rsid w:val="00F853EC"/>
    <w:rsid w:val="00FE3AE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E53CF"/>
  <w15:chartTrackingRefBased/>
  <w15:docId w15:val="{B561FD60-DA4D-4B00-9780-901137EA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A0F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34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A0F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34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34A0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B42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423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423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42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42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C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C8C"/>
    <w:rPr>
      <w:rFonts w:ascii="Segoe UI" w:eastAsia="Times New Roman" w:hAnsi="Segoe UI" w:cs="Segoe UI"/>
      <w:sz w:val="18"/>
      <w:szCs w:val="18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964850"/>
  </w:style>
  <w:style w:type="paragraph" w:styleId="Dzeltme">
    <w:name w:val="Revision"/>
    <w:hidden/>
    <w:uiPriority w:val="99"/>
    <w:semiHidden/>
    <w:rsid w:val="0012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1180-9128-47B5-9009-F8077D6A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Recep BAŞAK</cp:lastModifiedBy>
  <cp:revision>2</cp:revision>
  <cp:lastPrinted>2023-03-01T07:31:00Z</cp:lastPrinted>
  <dcterms:created xsi:type="dcterms:W3CDTF">2023-04-11T10:09:00Z</dcterms:created>
  <dcterms:modified xsi:type="dcterms:W3CDTF">2023-04-11T10:09:00Z</dcterms:modified>
</cp:coreProperties>
</file>