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A1DC7" w14:textId="77777777" w:rsidR="0047005A" w:rsidRDefault="0047005A" w:rsidP="0047005A">
      <w:pPr>
        <w:pStyle w:val="GvdeMetni"/>
        <w:tabs>
          <w:tab w:val="left" w:pos="426"/>
        </w:tabs>
        <w:spacing w:before="2"/>
        <w:rPr>
          <w:rFonts w:ascii="Arial" w:hAnsi="Arial" w:cs="Arial"/>
          <w:i/>
          <w:color w:val="808080"/>
          <w:sz w:val="20"/>
          <w:lang w:val="tr-TR"/>
        </w:rPr>
      </w:pPr>
      <w:bookmarkStart w:id="0" w:name="_GoBack"/>
      <w:bookmarkEnd w:id="0"/>
      <w:r w:rsidRPr="00C85856">
        <w:rPr>
          <w:rFonts w:ascii="Arial" w:hAnsi="Arial" w:cs="Arial"/>
          <w:b/>
          <w:i/>
          <w:color w:val="808080"/>
          <w:sz w:val="20"/>
        </w:rPr>
        <w:t>Ek.</w:t>
      </w:r>
      <w:r w:rsidRPr="00C85856">
        <w:rPr>
          <w:rFonts w:ascii="Arial" w:hAnsi="Arial" w:cs="Arial"/>
          <w:b/>
          <w:i/>
          <w:color w:val="808080"/>
          <w:sz w:val="20"/>
          <w:lang w:val="tr-TR"/>
        </w:rPr>
        <w:t>4.1:</w:t>
      </w:r>
      <w:r w:rsidRPr="00C85856">
        <w:rPr>
          <w:rFonts w:ascii="Arial" w:hAnsi="Arial" w:cs="Arial"/>
          <w:b/>
          <w:i/>
          <w:color w:val="808080"/>
          <w:sz w:val="20"/>
        </w:rPr>
        <w:t xml:space="preserve"> </w:t>
      </w:r>
      <w:r w:rsidRPr="00C85856">
        <w:rPr>
          <w:rFonts w:ascii="Arial" w:hAnsi="Arial" w:cs="Arial"/>
          <w:i/>
          <w:color w:val="808080"/>
          <w:sz w:val="20"/>
          <w:lang w:val="tr-TR"/>
        </w:rPr>
        <w:t>05.04</w:t>
      </w:r>
      <w:r w:rsidRPr="00C85856">
        <w:rPr>
          <w:rFonts w:ascii="Arial" w:hAnsi="Arial" w:cs="Arial"/>
          <w:i/>
          <w:color w:val="808080"/>
          <w:sz w:val="20"/>
        </w:rPr>
        <w:t>.2022/0</w:t>
      </w:r>
      <w:r w:rsidRPr="00C85856">
        <w:rPr>
          <w:rFonts w:ascii="Arial" w:hAnsi="Arial" w:cs="Arial"/>
          <w:i/>
          <w:color w:val="808080"/>
          <w:sz w:val="20"/>
          <w:lang w:val="tr-TR"/>
        </w:rPr>
        <w:t>2</w:t>
      </w:r>
      <w:r w:rsidRPr="00C85856">
        <w:rPr>
          <w:rFonts w:ascii="Arial" w:hAnsi="Arial" w:cs="Arial"/>
          <w:i/>
          <w:color w:val="808080"/>
          <w:sz w:val="20"/>
        </w:rPr>
        <w:t>-</w:t>
      </w:r>
      <w:r w:rsidRPr="00C85856">
        <w:rPr>
          <w:rFonts w:ascii="Arial" w:hAnsi="Arial" w:cs="Arial"/>
          <w:i/>
          <w:color w:val="808080"/>
          <w:sz w:val="20"/>
          <w:lang w:val="tr-TR"/>
        </w:rPr>
        <w:t xml:space="preserve">04 </w:t>
      </w:r>
      <w:r w:rsidRPr="00C85856">
        <w:rPr>
          <w:rFonts w:ascii="Arial" w:hAnsi="Arial" w:cs="Arial"/>
          <w:i/>
          <w:color w:val="808080"/>
          <w:sz w:val="20"/>
        </w:rPr>
        <w:t>gün</w:t>
      </w:r>
      <w:r w:rsidRPr="00C85856">
        <w:rPr>
          <w:rFonts w:ascii="Arial" w:hAnsi="Arial" w:cs="Arial"/>
          <w:i/>
          <w:color w:val="808080"/>
          <w:sz w:val="20"/>
          <w:lang w:val="tr-TR"/>
        </w:rPr>
        <w:t xml:space="preserve"> ve</w:t>
      </w:r>
      <w:r w:rsidRPr="00C85856">
        <w:rPr>
          <w:rFonts w:ascii="Arial" w:hAnsi="Arial" w:cs="Arial"/>
          <w:i/>
          <w:color w:val="808080"/>
          <w:sz w:val="20"/>
        </w:rPr>
        <w:t xml:space="preserve"> sayılı Senato kararı ekidir.</w:t>
      </w:r>
    </w:p>
    <w:p w14:paraId="7C35453D" w14:textId="77777777" w:rsidR="0047005A" w:rsidRPr="00C85856" w:rsidRDefault="0047005A" w:rsidP="0047005A">
      <w:pPr>
        <w:pStyle w:val="GvdeMetni"/>
        <w:tabs>
          <w:tab w:val="left" w:pos="426"/>
        </w:tabs>
        <w:spacing w:before="2"/>
        <w:rPr>
          <w:rFonts w:ascii="Arial" w:hAnsi="Arial" w:cs="Arial"/>
          <w:i/>
          <w:color w:val="808080"/>
          <w:sz w:val="20"/>
          <w:lang w:val="tr-TR"/>
        </w:rPr>
      </w:pPr>
    </w:p>
    <w:p w14:paraId="22AE2F38" w14:textId="77777777" w:rsidR="0047005A" w:rsidRPr="00C85856" w:rsidRDefault="0047005A" w:rsidP="0047005A">
      <w:pPr>
        <w:pStyle w:val="3-NormalYaz"/>
        <w:tabs>
          <w:tab w:val="left" w:pos="426"/>
        </w:tabs>
        <w:jc w:val="center"/>
        <w:rPr>
          <w:rFonts w:ascii="Tahoma" w:hAnsi="Tahoma" w:cs="Tahoma"/>
          <w:b/>
          <w:sz w:val="24"/>
          <w:szCs w:val="24"/>
        </w:rPr>
      </w:pPr>
      <w:r>
        <w:rPr>
          <w:rFonts w:ascii="Tahoma" w:hAnsi="Tahoma" w:cs="Tahoma"/>
          <w:b/>
          <w:noProof/>
          <w:sz w:val="24"/>
          <w:szCs w:val="24"/>
          <w:lang w:eastAsia="tr-TR"/>
        </w:rPr>
        <w:drawing>
          <wp:inline distT="0" distB="0" distL="0" distR="0" wp14:anchorId="54C0A7AE" wp14:editId="7DED9EA4">
            <wp:extent cx="580030" cy="580030"/>
            <wp:effectExtent l="0" t="0" r="0" b="0"/>
            <wp:docPr id="1" name="Resim 1" descr="YT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Ü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33" cy="580233"/>
                    </a:xfrm>
                    <a:prstGeom prst="rect">
                      <a:avLst/>
                    </a:prstGeom>
                    <a:noFill/>
                    <a:ln>
                      <a:noFill/>
                    </a:ln>
                  </pic:spPr>
                </pic:pic>
              </a:graphicData>
            </a:graphic>
          </wp:inline>
        </w:drawing>
      </w:r>
      <w:r w:rsidRPr="00DF0608">
        <w:rPr>
          <w:sz w:val="24"/>
          <w:szCs w:val="24"/>
        </w:rPr>
        <w:t xml:space="preserve"> </w:t>
      </w:r>
    </w:p>
    <w:p w14:paraId="0F564D24" w14:textId="77777777" w:rsidR="0047005A" w:rsidRPr="0047005A" w:rsidRDefault="0047005A" w:rsidP="0047005A">
      <w:pPr>
        <w:pStyle w:val="AralkYok"/>
        <w:tabs>
          <w:tab w:val="left" w:pos="426"/>
        </w:tabs>
        <w:spacing w:line="276" w:lineRule="auto"/>
        <w:ind w:left="0" w:firstLine="0"/>
        <w:jc w:val="center"/>
        <w:rPr>
          <w:b/>
          <w:sz w:val="24"/>
          <w:szCs w:val="24"/>
        </w:rPr>
      </w:pPr>
      <w:r w:rsidRPr="0047005A">
        <w:rPr>
          <w:b/>
          <w:sz w:val="24"/>
          <w:szCs w:val="24"/>
        </w:rPr>
        <w:t>YILDIZ TEKNİK ÜNİVERSİTESİ</w:t>
      </w:r>
    </w:p>
    <w:p w14:paraId="7CDA10BA" w14:textId="77777777" w:rsidR="0047005A" w:rsidRPr="0047005A" w:rsidRDefault="0047005A" w:rsidP="0047005A">
      <w:pPr>
        <w:pStyle w:val="AralkYok"/>
        <w:tabs>
          <w:tab w:val="left" w:pos="426"/>
        </w:tabs>
        <w:spacing w:line="276" w:lineRule="auto"/>
        <w:ind w:left="0" w:firstLine="0"/>
        <w:jc w:val="center"/>
        <w:rPr>
          <w:b/>
          <w:sz w:val="24"/>
          <w:szCs w:val="24"/>
        </w:rPr>
      </w:pPr>
      <w:r w:rsidRPr="0047005A">
        <w:rPr>
          <w:b/>
          <w:sz w:val="24"/>
          <w:szCs w:val="24"/>
        </w:rPr>
        <w:t>ENERJİ YÖNETİMİ KOORDİNATÖRLÜĞÜ YÖNERGESİ</w:t>
      </w:r>
    </w:p>
    <w:p w14:paraId="3662DC9F" w14:textId="17C2FDBE" w:rsidR="008D4AB8" w:rsidRPr="00DF0608" w:rsidRDefault="008F38F0" w:rsidP="0047005A">
      <w:pPr>
        <w:pStyle w:val="AralkYok"/>
        <w:tabs>
          <w:tab w:val="left" w:pos="426"/>
        </w:tabs>
        <w:spacing w:line="276" w:lineRule="auto"/>
        <w:ind w:left="0" w:firstLine="0"/>
        <w:rPr>
          <w:sz w:val="24"/>
          <w:szCs w:val="24"/>
        </w:rPr>
      </w:pPr>
      <w:r w:rsidRPr="00DF0608">
        <w:rPr>
          <w:sz w:val="24"/>
          <w:szCs w:val="24"/>
        </w:rPr>
        <w:t xml:space="preserve"> </w:t>
      </w:r>
    </w:p>
    <w:p w14:paraId="09B6861F" w14:textId="22E068E5" w:rsidR="008D4AB8" w:rsidRPr="00DF0608" w:rsidRDefault="008D4AB8" w:rsidP="0047005A">
      <w:pPr>
        <w:tabs>
          <w:tab w:val="left" w:pos="426"/>
        </w:tabs>
        <w:spacing w:after="56" w:line="276" w:lineRule="auto"/>
        <w:ind w:left="0" w:firstLine="0"/>
        <w:jc w:val="center"/>
        <w:rPr>
          <w:sz w:val="24"/>
          <w:szCs w:val="24"/>
        </w:rPr>
      </w:pPr>
    </w:p>
    <w:p w14:paraId="3A441C3E" w14:textId="1624D31D" w:rsidR="008D4AB8" w:rsidRPr="00DF0608" w:rsidRDefault="008F38F0" w:rsidP="0047005A">
      <w:pPr>
        <w:pStyle w:val="Balk1"/>
        <w:tabs>
          <w:tab w:val="left" w:pos="426"/>
        </w:tabs>
        <w:spacing w:after="39" w:line="276" w:lineRule="auto"/>
        <w:ind w:left="0" w:right="0" w:firstLine="0"/>
        <w:jc w:val="center"/>
        <w:rPr>
          <w:sz w:val="24"/>
          <w:szCs w:val="24"/>
        </w:rPr>
      </w:pPr>
      <w:r w:rsidRPr="00DF0608">
        <w:rPr>
          <w:sz w:val="24"/>
          <w:szCs w:val="24"/>
        </w:rPr>
        <w:t>BİRİNCİ BÖLÜM</w:t>
      </w:r>
    </w:p>
    <w:p w14:paraId="61FC4D37" w14:textId="1DC3C2AC" w:rsidR="008D4AB8" w:rsidRPr="00DF0608" w:rsidRDefault="008F38F0" w:rsidP="0047005A">
      <w:pPr>
        <w:pStyle w:val="Balk1"/>
        <w:tabs>
          <w:tab w:val="left" w:pos="426"/>
        </w:tabs>
        <w:spacing w:after="39" w:line="276" w:lineRule="auto"/>
        <w:ind w:left="0" w:right="0" w:firstLine="0"/>
        <w:jc w:val="center"/>
        <w:rPr>
          <w:sz w:val="24"/>
          <w:szCs w:val="24"/>
        </w:rPr>
      </w:pPr>
      <w:r w:rsidRPr="00DF0608">
        <w:rPr>
          <w:sz w:val="24"/>
          <w:szCs w:val="24"/>
        </w:rPr>
        <w:t>Amaç, Kapsam, Dayanak, Tanımlar ve İlkeler</w:t>
      </w:r>
    </w:p>
    <w:p w14:paraId="272B16E4" w14:textId="77777777" w:rsidR="008D4AB8" w:rsidRPr="0047005A" w:rsidRDefault="008F38F0" w:rsidP="0047005A">
      <w:pPr>
        <w:tabs>
          <w:tab w:val="left" w:pos="426"/>
        </w:tabs>
        <w:spacing w:after="105" w:line="276" w:lineRule="auto"/>
        <w:ind w:left="0" w:firstLine="0"/>
        <w:rPr>
          <w:sz w:val="26"/>
          <w:szCs w:val="26"/>
        </w:rPr>
      </w:pPr>
      <w:r w:rsidRPr="00DF0608">
        <w:rPr>
          <w:sz w:val="24"/>
          <w:szCs w:val="24"/>
        </w:rPr>
        <w:t xml:space="preserve">  </w:t>
      </w:r>
    </w:p>
    <w:p w14:paraId="6D054CE6" w14:textId="7B0AA7D9" w:rsidR="008D4AB8" w:rsidRPr="00DF0608" w:rsidRDefault="001D15F9" w:rsidP="0047005A">
      <w:pPr>
        <w:pStyle w:val="Balk1"/>
        <w:tabs>
          <w:tab w:val="left" w:pos="426"/>
        </w:tabs>
        <w:spacing w:line="276" w:lineRule="auto"/>
        <w:ind w:left="0" w:right="0" w:firstLine="0"/>
        <w:jc w:val="both"/>
        <w:rPr>
          <w:sz w:val="24"/>
          <w:szCs w:val="24"/>
        </w:rPr>
      </w:pPr>
      <w:r>
        <w:rPr>
          <w:sz w:val="24"/>
          <w:szCs w:val="24"/>
        </w:rPr>
        <w:t>Amaç</w:t>
      </w:r>
    </w:p>
    <w:p w14:paraId="7F64001F" w14:textId="4AE6811C" w:rsidR="008D4AB8" w:rsidRPr="00DF0608" w:rsidRDefault="008F38F0" w:rsidP="0047005A">
      <w:pPr>
        <w:tabs>
          <w:tab w:val="left" w:pos="426"/>
        </w:tabs>
        <w:spacing w:line="276" w:lineRule="auto"/>
        <w:ind w:left="0" w:firstLine="0"/>
        <w:rPr>
          <w:sz w:val="24"/>
          <w:szCs w:val="24"/>
        </w:rPr>
      </w:pPr>
      <w:r w:rsidRPr="00DF0608">
        <w:rPr>
          <w:b/>
          <w:sz w:val="24"/>
          <w:szCs w:val="24"/>
        </w:rPr>
        <w:t>MADDE 1</w:t>
      </w:r>
      <w:r w:rsidRPr="00DF0608">
        <w:rPr>
          <w:sz w:val="24"/>
          <w:szCs w:val="24"/>
        </w:rPr>
        <w:t>-</w:t>
      </w:r>
      <w:r w:rsidR="00CD42FA" w:rsidRPr="00DF0608">
        <w:rPr>
          <w:sz w:val="24"/>
          <w:szCs w:val="24"/>
        </w:rPr>
        <w:t xml:space="preserve"> (1)</w:t>
      </w:r>
      <w:r w:rsidRPr="00DF0608">
        <w:rPr>
          <w:sz w:val="24"/>
          <w:szCs w:val="24"/>
        </w:rPr>
        <w:t xml:space="preserve"> Bu yönergenin amacı; enerji yönetimi uygulamalarının düzenlenmesi, enerjinin etkin ve verimli kullanılması, enerji israfının önlenmesi, enerji maliyetlerinin bütçe üzerindeki yükünün azaltılması, çevrenin korunması için enerji kullanımında verimliliğin artırılması amacıyla Enerji Yönetim</w:t>
      </w:r>
      <w:r w:rsidR="0063036D" w:rsidRPr="00DF0608">
        <w:rPr>
          <w:sz w:val="24"/>
          <w:szCs w:val="24"/>
        </w:rPr>
        <w:t>i</w:t>
      </w:r>
      <w:r w:rsidRPr="00DF0608">
        <w:rPr>
          <w:sz w:val="24"/>
          <w:szCs w:val="24"/>
        </w:rPr>
        <w:t xml:space="preserve"> </w:t>
      </w:r>
      <w:r w:rsidR="00BC6451" w:rsidRPr="00DF0608">
        <w:rPr>
          <w:sz w:val="24"/>
          <w:szCs w:val="24"/>
        </w:rPr>
        <w:t xml:space="preserve">Koordinatörlüğünün </w:t>
      </w:r>
      <w:r w:rsidR="001B490C">
        <w:rPr>
          <w:sz w:val="24"/>
          <w:szCs w:val="24"/>
        </w:rPr>
        <w:t>kurulması</w:t>
      </w:r>
      <w:r w:rsidRPr="00DF0608">
        <w:rPr>
          <w:sz w:val="24"/>
          <w:szCs w:val="24"/>
        </w:rPr>
        <w:t xml:space="preserve"> ve Enerji Yöneticilerinin görevlendirilmesi</w:t>
      </w:r>
      <w:r w:rsidR="00D61B73" w:rsidRPr="00DF0608">
        <w:rPr>
          <w:sz w:val="24"/>
          <w:szCs w:val="24"/>
        </w:rPr>
        <w:t xml:space="preserve">ne ilişkin </w:t>
      </w:r>
      <w:r w:rsidRPr="00DF0608">
        <w:rPr>
          <w:sz w:val="24"/>
          <w:szCs w:val="24"/>
        </w:rPr>
        <w:t xml:space="preserve">usul ve esasları düzenlemektir.  </w:t>
      </w:r>
    </w:p>
    <w:p w14:paraId="3A65AD1B"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71A66306" w14:textId="3F0B31A8" w:rsidR="008D4AB8" w:rsidRPr="00DF0608" w:rsidRDefault="008F38F0" w:rsidP="0047005A">
      <w:pPr>
        <w:pStyle w:val="Balk1"/>
        <w:tabs>
          <w:tab w:val="left" w:pos="426"/>
        </w:tabs>
        <w:spacing w:line="276" w:lineRule="auto"/>
        <w:ind w:left="0" w:right="0" w:firstLine="0"/>
        <w:jc w:val="both"/>
        <w:rPr>
          <w:sz w:val="24"/>
          <w:szCs w:val="24"/>
        </w:rPr>
      </w:pPr>
      <w:r w:rsidRPr="00DF0608">
        <w:rPr>
          <w:sz w:val="24"/>
          <w:szCs w:val="24"/>
        </w:rPr>
        <w:t>Kapsam</w:t>
      </w:r>
    </w:p>
    <w:p w14:paraId="1731CD80" w14:textId="447C7A41" w:rsidR="008D4AB8" w:rsidRPr="00DF0608" w:rsidRDefault="008F38F0" w:rsidP="0047005A">
      <w:pPr>
        <w:tabs>
          <w:tab w:val="left" w:pos="426"/>
        </w:tabs>
        <w:spacing w:line="276" w:lineRule="auto"/>
        <w:ind w:left="0" w:firstLine="0"/>
        <w:rPr>
          <w:sz w:val="24"/>
          <w:szCs w:val="24"/>
        </w:rPr>
      </w:pPr>
      <w:r w:rsidRPr="00DF0608">
        <w:rPr>
          <w:b/>
          <w:sz w:val="24"/>
          <w:szCs w:val="24"/>
        </w:rPr>
        <w:t>MADDE 2</w:t>
      </w:r>
      <w:r w:rsidRPr="00DF0608">
        <w:rPr>
          <w:sz w:val="24"/>
          <w:szCs w:val="24"/>
        </w:rPr>
        <w:t>-</w:t>
      </w:r>
      <w:r w:rsidR="007E27F8" w:rsidRPr="00DF0608">
        <w:rPr>
          <w:sz w:val="24"/>
          <w:szCs w:val="24"/>
        </w:rPr>
        <w:t xml:space="preserve"> (1)</w:t>
      </w:r>
      <w:r w:rsidRPr="00DF0608">
        <w:rPr>
          <w:sz w:val="24"/>
          <w:szCs w:val="24"/>
        </w:rPr>
        <w:t xml:space="preserve"> Bu yönerge; </w:t>
      </w:r>
      <w:r w:rsidR="00720AC3" w:rsidRPr="00DF0608">
        <w:rPr>
          <w:sz w:val="24"/>
          <w:szCs w:val="24"/>
        </w:rPr>
        <w:t xml:space="preserve">Yıldız Teknik Üniversitesi </w:t>
      </w:r>
      <w:r w:rsidRPr="00DF0608">
        <w:rPr>
          <w:sz w:val="24"/>
          <w:szCs w:val="24"/>
        </w:rPr>
        <w:t>b</w:t>
      </w:r>
      <w:r w:rsidR="00EF0A91" w:rsidRPr="00DF0608">
        <w:rPr>
          <w:sz w:val="24"/>
          <w:szCs w:val="24"/>
        </w:rPr>
        <w:t xml:space="preserve">ünyesinde </w:t>
      </w:r>
      <w:r w:rsidRPr="00DF0608">
        <w:rPr>
          <w:sz w:val="24"/>
          <w:szCs w:val="24"/>
        </w:rPr>
        <w:t xml:space="preserve">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14:paraId="6CA565C3"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01F51D93" w14:textId="48E03FB3" w:rsidR="008D4AB8" w:rsidRPr="00DF0608" w:rsidRDefault="008F38F0" w:rsidP="0047005A">
      <w:pPr>
        <w:pStyle w:val="Balk1"/>
        <w:tabs>
          <w:tab w:val="left" w:pos="426"/>
        </w:tabs>
        <w:spacing w:line="276" w:lineRule="auto"/>
        <w:ind w:left="0" w:right="0" w:firstLine="0"/>
        <w:jc w:val="both"/>
        <w:rPr>
          <w:sz w:val="24"/>
          <w:szCs w:val="24"/>
        </w:rPr>
      </w:pPr>
      <w:r w:rsidRPr="00DF0608">
        <w:rPr>
          <w:sz w:val="24"/>
          <w:szCs w:val="24"/>
        </w:rPr>
        <w:t>Dayanak</w:t>
      </w:r>
    </w:p>
    <w:p w14:paraId="337C2F6C" w14:textId="3FB8322C" w:rsidR="008D4AB8" w:rsidRPr="00DF0608" w:rsidRDefault="008F38F0" w:rsidP="0047005A">
      <w:pPr>
        <w:tabs>
          <w:tab w:val="left" w:pos="426"/>
        </w:tabs>
        <w:spacing w:line="276" w:lineRule="auto"/>
        <w:ind w:left="0" w:firstLine="0"/>
        <w:rPr>
          <w:sz w:val="24"/>
          <w:szCs w:val="24"/>
        </w:rPr>
      </w:pPr>
      <w:r w:rsidRPr="00DF0608">
        <w:rPr>
          <w:b/>
          <w:sz w:val="24"/>
          <w:szCs w:val="24"/>
        </w:rPr>
        <w:t>MADDE 3</w:t>
      </w:r>
      <w:r w:rsidRPr="00DF0608">
        <w:rPr>
          <w:sz w:val="24"/>
          <w:szCs w:val="24"/>
        </w:rPr>
        <w:t xml:space="preserve">- </w:t>
      </w:r>
      <w:r w:rsidR="003410A8" w:rsidRPr="00DF0608">
        <w:rPr>
          <w:sz w:val="24"/>
          <w:szCs w:val="24"/>
        </w:rPr>
        <w:t xml:space="preserve">(1) </w:t>
      </w:r>
      <w:r w:rsidRPr="00DF0608">
        <w:rPr>
          <w:sz w:val="24"/>
          <w:szCs w:val="24"/>
        </w:rPr>
        <w:t xml:space="preserve">Bu yönerge; </w:t>
      </w:r>
      <w:r w:rsidR="00720C1F" w:rsidRPr="00DF0608">
        <w:rPr>
          <w:sz w:val="24"/>
          <w:szCs w:val="24"/>
        </w:rPr>
        <w:t>2547 sayılı Yükseköğretim Kanunu</w:t>
      </w:r>
      <w:r w:rsidR="003410A8" w:rsidRPr="00DF0608">
        <w:rPr>
          <w:sz w:val="24"/>
          <w:szCs w:val="24"/>
        </w:rPr>
        <w:t>’</w:t>
      </w:r>
      <w:r w:rsidR="00720C1F" w:rsidRPr="00DF0608">
        <w:rPr>
          <w:sz w:val="24"/>
          <w:szCs w:val="24"/>
        </w:rPr>
        <w:t>nun 14.</w:t>
      </w:r>
      <w:r w:rsidR="00153902">
        <w:rPr>
          <w:sz w:val="24"/>
          <w:szCs w:val="24"/>
        </w:rPr>
        <w:t xml:space="preserve"> </w:t>
      </w:r>
      <w:r w:rsidR="00720C1F" w:rsidRPr="00DF0608">
        <w:rPr>
          <w:sz w:val="24"/>
          <w:szCs w:val="24"/>
        </w:rPr>
        <w:t xml:space="preserve">maddesine </w:t>
      </w:r>
      <w:r w:rsidRPr="00DF0608">
        <w:rPr>
          <w:sz w:val="24"/>
          <w:szCs w:val="24"/>
        </w:rPr>
        <w:t xml:space="preserve">dayanılarak hazırlanmıştır.  </w:t>
      </w:r>
    </w:p>
    <w:p w14:paraId="3E3423B8" w14:textId="77777777" w:rsidR="008D4AB8" w:rsidRPr="00DF0608" w:rsidRDefault="008F38F0" w:rsidP="0047005A">
      <w:pPr>
        <w:tabs>
          <w:tab w:val="left" w:pos="426"/>
        </w:tabs>
        <w:spacing w:after="39" w:line="276" w:lineRule="auto"/>
        <w:ind w:left="0" w:firstLine="0"/>
        <w:rPr>
          <w:sz w:val="24"/>
          <w:szCs w:val="24"/>
        </w:rPr>
      </w:pPr>
      <w:r w:rsidRPr="00DF0608">
        <w:rPr>
          <w:sz w:val="24"/>
          <w:szCs w:val="24"/>
        </w:rPr>
        <w:t xml:space="preserve">  </w:t>
      </w:r>
    </w:p>
    <w:p w14:paraId="6A2647EF" w14:textId="18699F1F" w:rsidR="008D4AB8" w:rsidRPr="00DF0608" w:rsidRDefault="008F38F0" w:rsidP="0047005A">
      <w:pPr>
        <w:pStyle w:val="Balk1"/>
        <w:tabs>
          <w:tab w:val="left" w:pos="426"/>
        </w:tabs>
        <w:spacing w:line="276" w:lineRule="auto"/>
        <w:ind w:left="0" w:right="0" w:firstLine="0"/>
        <w:jc w:val="both"/>
        <w:rPr>
          <w:sz w:val="24"/>
          <w:szCs w:val="24"/>
        </w:rPr>
      </w:pPr>
      <w:r w:rsidRPr="00DF0608">
        <w:rPr>
          <w:sz w:val="24"/>
          <w:szCs w:val="24"/>
        </w:rPr>
        <w:t xml:space="preserve">Tanımlar </w:t>
      </w:r>
    </w:p>
    <w:p w14:paraId="59A2913C" w14:textId="77777777" w:rsidR="008D4AB8" w:rsidRPr="00DF0608" w:rsidRDefault="008F38F0" w:rsidP="0047005A">
      <w:pPr>
        <w:tabs>
          <w:tab w:val="left" w:pos="426"/>
        </w:tabs>
        <w:spacing w:line="276" w:lineRule="auto"/>
        <w:ind w:left="0" w:firstLine="0"/>
        <w:rPr>
          <w:sz w:val="24"/>
          <w:szCs w:val="24"/>
        </w:rPr>
      </w:pPr>
      <w:r w:rsidRPr="00DF0608">
        <w:rPr>
          <w:b/>
          <w:sz w:val="24"/>
          <w:szCs w:val="24"/>
        </w:rPr>
        <w:t>MADDE 4</w:t>
      </w:r>
      <w:r w:rsidRPr="00DF0608">
        <w:rPr>
          <w:sz w:val="24"/>
          <w:szCs w:val="24"/>
        </w:rPr>
        <w:t xml:space="preserve">- (1) Bu yönergede geçen;  </w:t>
      </w:r>
    </w:p>
    <w:p w14:paraId="484FA91D" w14:textId="29873DDB" w:rsidR="008D4AB8" w:rsidRPr="00DF0608" w:rsidRDefault="003410A8" w:rsidP="0047005A">
      <w:pPr>
        <w:numPr>
          <w:ilvl w:val="0"/>
          <w:numId w:val="1"/>
        </w:numPr>
        <w:tabs>
          <w:tab w:val="left" w:pos="426"/>
          <w:tab w:val="left" w:pos="993"/>
        </w:tabs>
        <w:spacing w:line="276" w:lineRule="auto"/>
        <w:ind w:left="0" w:firstLine="0"/>
        <w:rPr>
          <w:sz w:val="24"/>
          <w:szCs w:val="24"/>
        </w:rPr>
      </w:pPr>
      <w:r w:rsidRPr="00DF0608">
        <w:rPr>
          <w:sz w:val="24"/>
          <w:szCs w:val="24"/>
        </w:rPr>
        <w:t>Bakanlık</w:t>
      </w:r>
      <w:r w:rsidR="008F38F0" w:rsidRPr="00DF0608">
        <w:rPr>
          <w:sz w:val="24"/>
          <w:szCs w:val="24"/>
        </w:rPr>
        <w:t>: Enerji ve Tabii Kaynaklar Bakanlığını</w:t>
      </w:r>
      <w:r w:rsidRPr="00DF0608">
        <w:rPr>
          <w:sz w:val="24"/>
          <w:szCs w:val="24"/>
        </w:rPr>
        <w:t>,</w:t>
      </w:r>
      <w:r w:rsidR="008F38F0" w:rsidRPr="00DF0608">
        <w:rPr>
          <w:sz w:val="24"/>
          <w:szCs w:val="24"/>
        </w:rPr>
        <w:t xml:space="preserve"> </w:t>
      </w:r>
    </w:p>
    <w:p w14:paraId="3317A28A" w14:textId="2E063005" w:rsidR="008D4AB8" w:rsidRDefault="008F38F0" w:rsidP="0047005A">
      <w:pPr>
        <w:numPr>
          <w:ilvl w:val="0"/>
          <w:numId w:val="1"/>
        </w:numPr>
        <w:tabs>
          <w:tab w:val="left" w:pos="426"/>
          <w:tab w:val="left" w:pos="993"/>
        </w:tabs>
        <w:spacing w:line="276" w:lineRule="auto"/>
        <w:ind w:left="0" w:firstLine="0"/>
        <w:rPr>
          <w:sz w:val="24"/>
          <w:szCs w:val="24"/>
        </w:rPr>
      </w:pPr>
      <w:r w:rsidRPr="00DF0608">
        <w:rPr>
          <w:sz w:val="24"/>
          <w:szCs w:val="24"/>
        </w:rPr>
        <w:t>Bina:</w:t>
      </w:r>
      <w:r w:rsidR="004A51B3">
        <w:rPr>
          <w:sz w:val="24"/>
          <w:szCs w:val="24"/>
        </w:rPr>
        <w:t xml:space="preserve"> </w:t>
      </w:r>
      <w:r w:rsidR="004A51B3" w:rsidRPr="00DF0608">
        <w:rPr>
          <w:sz w:val="24"/>
          <w:szCs w:val="24"/>
        </w:rPr>
        <w:t xml:space="preserve">Fakülte, Enstitü, Yüksekokul, Uygulama ve Araştırma Merkezi, </w:t>
      </w:r>
      <w:r w:rsidR="004A51B3" w:rsidRPr="00DF0608">
        <w:rPr>
          <w:bCs/>
          <w:sz w:val="24"/>
          <w:szCs w:val="24"/>
        </w:rPr>
        <w:t xml:space="preserve">sağlık tesisi, </w:t>
      </w:r>
      <w:r w:rsidR="004A51B3" w:rsidRPr="00DF0608">
        <w:rPr>
          <w:sz w:val="24"/>
          <w:szCs w:val="24"/>
        </w:rPr>
        <w:t>ibadethane, yemekhane, kütüphane, toplantı salonu vb. binalar ile sinema, tiyatro, sergi, müze, sosyal, kültürel, spor vb. faaliyetlere tahsis edilen binaları,</w:t>
      </w:r>
      <w:r w:rsidRPr="00DF0608">
        <w:rPr>
          <w:sz w:val="24"/>
          <w:szCs w:val="24"/>
        </w:rPr>
        <w:t xml:space="preserve"> </w:t>
      </w:r>
    </w:p>
    <w:p w14:paraId="2A52D0B0" w14:textId="3C8A7173" w:rsidR="00D807DC" w:rsidRDefault="009B3472" w:rsidP="0047005A">
      <w:pPr>
        <w:pStyle w:val="ListeParagraf"/>
        <w:numPr>
          <w:ilvl w:val="0"/>
          <w:numId w:val="1"/>
        </w:numPr>
        <w:tabs>
          <w:tab w:val="left" w:pos="426"/>
          <w:tab w:val="left" w:pos="993"/>
        </w:tabs>
        <w:spacing w:line="276" w:lineRule="auto"/>
        <w:ind w:left="0" w:firstLine="0"/>
        <w:rPr>
          <w:sz w:val="24"/>
          <w:szCs w:val="24"/>
        </w:rPr>
      </w:pPr>
      <w:r w:rsidRPr="009B3472">
        <w:rPr>
          <w:sz w:val="24"/>
          <w:szCs w:val="24"/>
        </w:rPr>
        <w:t>Bina Enerji Verimliliği Sorumlusu: Öncelikle mühendislik, mimarlık veya teknik eğitim fakültelerinden mezun, bu nitelikte personel olmaması durumunda ise diğer lisans veya meslek yüksekokulu mezunu personel arasından her bir fakülte ve genel sekreterlik bünyesinde görevlendirilen personeli,</w:t>
      </w:r>
    </w:p>
    <w:p w14:paraId="47E1BA47" w14:textId="77777777" w:rsidR="009B3472" w:rsidRPr="00DF0608" w:rsidRDefault="009B3472" w:rsidP="0047005A">
      <w:pPr>
        <w:pStyle w:val="ListeParagraf"/>
        <w:numPr>
          <w:ilvl w:val="0"/>
          <w:numId w:val="1"/>
        </w:numPr>
        <w:tabs>
          <w:tab w:val="left" w:pos="426"/>
          <w:tab w:val="left" w:pos="993"/>
        </w:tabs>
        <w:spacing w:line="276" w:lineRule="auto"/>
        <w:ind w:left="0" w:firstLine="0"/>
        <w:rPr>
          <w:sz w:val="24"/>
          <w:szCs w:val="24"/>
        </w:rPr>
      </w:pPr>
      <w:r w:rsidRPr="00DF0608">
        <w:rPr>
          <w:sz w:val="24"/>
          <w:szCs w:val="24"/>
        </w:rPr>
        <w:t xml:space="preserve">Bina Sorumlusu: Üniversite yerleşkesindeki bina ve eklentileri ile çevresinin yönetiminden ve denetiminden sorumlu </w:t>
      </w:r>
      <w:r>
        <w:rPr>
          <w:sz w:val="24"/>
          <w:szCs w:val="24"/>
        </w:rPr>
        <w:t>personeli,</w:t>
      </w:r>
    </w:p>
    <w:p w14:paraId="39B40A8A" w14:textId="77777777" w:rsidR="009B3472" w:rsidRPr="00DF0608" w:rsidRDefault="009B3472" w:rsidP="0047005A">
      <w:pPr>
        <w:pStyle w:val="ListeParagraf"/>
        <w:numPr>
          <w:ilvl w:val="0"/>
          <w:numId w:val="1"/>
        </w:numPr>
        <w:tabs>
          <w:tab w:val="left" w:pos="426"/>
          <w:tab w:val="left" w:pos="993"/>
        </w:tabs>
        <w:spacing w:line="276" w:lineRule="auto"/>
        <w:ind w:left="0" w:firstLine="0"/>
        <w:rPr>
          <w:sz w:val="24"/>
          <w:szCs w:val="24"/>
        </w:rPr>
      </w:pPr>
      <w:r w:rsidRPr="00DF0608">
        <w:rPr>
          <w:bCs/>
          <w:sz w:val="24"/>
          <w:szCs w:val="24"/>
        </w:rPr>
        <w:t>Bina Yöneticisi:</w:t>
      </w:r>
      <w:r w:rsidRPr="00DF0608">
        <w:rPr>
          <w:sz w:val="24"/>
          <w:szCs w:val="24"/>
        </w:rPr>
        <w:t xml:space="preserve"> Fakülte/Enstitü/Yüksekokul Sekreteri ile diğer bağımsız bina ve eklentilerin sevk ve idaresiyle görevlendirilen personeli,</w:t>
      </w:r>
    </w:p>
    <w:p w14:paraId="4B051451" w14:textId="77777777" w:rsidR="009B3472" w:rsidRPr="00DF0608" w:rsidRDefault="009B3472" w:rsidP="0047005A">
      <w:pPr>
        <w:numPr>
          <w:ilvl w:val="0"/>
          <w:numId w:val="1"/>
        </w:numPr>
        <w:tabs>
          <w:tab w:val="left" w:pos="426"/>
          <w:tab w:val="left" w:pos="993"/>
        </w:tabs>
        <w:spacing w:line="276" w:lineRule="auto"/>
        <w:ind w:left="0" w:firstLine="0"/>
        <w:rPr>
          <w:sz w:val="24"/>
          <w:szCs w:val="24"/>
        </w:rPr>
      </w:pPr>
      <w:r w:rsidRPr="00DF0608">
        <w:rPr>
          <w:sz w:val="24"/>
          <w:szCs w:val="24"/>
        </w:rPr>
        <w:lastRenderedPageBreak/>
        <w:t xml:space="preserve">Enerji Kimlik Belgesi: Asgari olarak binanın enerji ihtiyacı ve enerji tüketim sınıflandırması, sera gazı salınımı seviyesi, yalıtım özellikleri ve ısıtma ve/veya soğutma sistemlerinin verimi ile ilgili bilgileri içeren belgeyi,  </w:t>
      </w:r>
    </w:p>
    <w:p w14:paraId="5410154B" w14:textId="77777777" w:rsidR="009B3472" w:rsidRPr="00DF0608" w:rsidRDefault="009B3472" w:rsidP="0047005A">
      <w:pPr>
        <w:numPr>
          <w:ilvl w:val="0"/>
          <w:numId w:val="1"/>
        </w:numPr>
        <w:tabs>
          <w:tab w:val="left" w:pos="426"/>
          <w:tab w:val="left" w:pos="993"/>
        </w:tabs>
        <w:spacing w:after="39" w:line="276" w:lineRule="auto"/>
        <w:ind w:left="0" w:firstLine="0"/>
        <w:rPr>
          <w:sz w:val="24"/>
          <w:szCs w:val="24"/>
        </w:rPr>
      </w:pPr>
      <w:r w:rsidRPr="00DF0608">
        <w:rPr>
          <w:sz w:val="24"/>
          <w:szCs w:val="24"/>
        </w:rPr>
        <w:t xml:space="preserve">Enerji Verimliliği Yazılımı: Enerji verimliliği çalışmaları yapan tüm kurum ve kuruluşların faydalanacağı, süreçlerin elektronik ortamda yürütülüp veri toplama, değerlendirme, analiz ve paylaşım işlemlerinin yapılabileceği entegre bilişim sistemidir (EVeP16 veya ENVER Portalı gibi). </w:t>
      </w:r>
    </w:p>
    <w:p w14:paraId="080DCF3E" w14:textId="77777777" w:rsidR="009B3472" w:rsidRPr="00DF0608" w:rsidRDefault="009B3472" w:rsidP="0047005A">
      <w:pPr>
        <w:numPr>
          <w:ilvl w:val="0"/>
          <w:numId w:val="1"/>
        </w:numPr>
        <w:tabs>
          <w:tab w:val="left" w:pos="426"/>
          <w:tab w:val="left" w:pos="993"/>
        </w:tabs>
        <w:spacing w:line="276" w:lineRule="auto"/>
        <w:ind w:left="0" w:firstLine="0"/>
        <w:rPr>
          <w:sz w:val="24"/>
          <w:szCs w:val="24"/>
        </w:rPr>
      </w:pPr>
      <w:r w:rsidRPr="00DF0608">
        <w:rPr>
          <w:sz w:val="24"/>
          <w:szCs w:val="24"/>
        </w:rPr>
        <w:t xml:space="preserve">Enerji Verimliliği: Binalarda yaşam standardı ve hizmet kalitesinin, endüstriyel işletmelerde ise üretim kalitesi ve miktarının düşüşüne yol açmadan birim hizmet veya ürün miktarı başına enerji tüketiminin azaltılmasını,  </w:t>
      </w:r>
    </w:p>
    <w:p w14:paraId="14D42DB5" w14:textId="77777777" w:rsidR="009B3472" w:rsidRDefault="009B3472" w:rsidP="0047005A">
      <w:pPr>
        <w:numPr>
          <w:ilvl w:val="0"/>
          <w:numId w:val="1"/>
        </w:numPr>
        <w:tabs>
          <w:tab w:val="left" w:pos="426"/>
          <w:tab w:val="left" w:pos="993"/>
        </w:tabs>
        <w:spacing w:line="276" w:lineRule="auto"/>
        <w:ind w:left="0" w:firstLine="0"/>
        <w:rPr>
          <w:sz w:val="24"/>
          <w:szCs w:val="24"/>
        </w:rPr>
      </w:pPr>
      <w:r w:rsidRPr="00DF0608">
        <w:rPr>
          <w:sz w:val="24"/>
          <w:szCs w:val="24"/>
        </w:rPr>
        <w:t xml:space="preserve">Enerji Verimliliği Uygulama Planı: 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İstanbul Valiliği Enerji Yönetim Birimi koordinesinde hazırlanan planı,  </w:t>
      </w:r>
    </w:p>
    <w:p w14:paraId="2AEA245D" w14:textId="77777777" w:rsidR="009B3472" w:rsidRPr="00DF0608" w:rsidRDefault="009B3472" w:rsidP="0047005A">
      <w:pPr>
        <w:numPr>
          <w:ilvl w:val="0"/>
          <w:numId w:val="1"/>
        </w:numPr>
        <w:tabs>
          <w:tab w:val="left" w:pos="426"/>
          <w:tab w:val="left" w:pos="993"/>
        </w:tabs>
        <w:spacing w:line="276" w:lineRule="auto"/>
        <w:ind w:left="0" w:firstLine="0"/>
        <w:rPr>
          <w:sz w:val="24"/>
          <w:szCs w:val="24"/>
        </w:rPr>
      </w:pPr>
      <w:r w:rsidRPr="00DF0608">
        <w:rPr>
          <w:sz w:val="24"/>
          <w:szCs w:val="24"/>
        </w:rPr>
        <w:t xml:space="preserve">Enerji Yöneticisi: </w:t>
      </w:r>
      <w:r w:rsidRPr="00DF0608">
        <w:rPr>
          <w:bCs/>
          <w:sz w:val="24"/>
          <w:szCs w:val="24"/>
        </w:rPr>
        <w:t>Enerji Yönetimi Koordinatörünü</w:t>
      </w:r>
      <w:r w:rsidRPr="00DF0608">
        <w:rPr>
          <w:sz w:val="24"/>
          <w:szCs w:val="24"/>
        </w:rPr>
        <w:t>,</w:t>
      </w:r>
    </w:p>
    <w:p w14:paraId="7381D2AF" w14:textId="77777777" w:rsidR="009B3472" w:rsidRDefault="009B3472" w:rsidP="0047005A">
      <w:pPr>
        <w:numPr>
          <w:ilvl w:val="0"/>
          <w:numId w:val="1"/>
        </w:numPr>
        <w:tabs>
          <w:tab w:val="left" w:pos="426"/>
          <w:tab w:val="left" w:pos="993"/>
        </w:tabs>
        <w:spacing w:line="276" w:lineRule="auto"/>
        <w:ind w:left="0" w:firstLine="0"/>
        <w:rPr>
          <w:sz w:val="24"/>
          <w:szCs w:val="24"/>
        </w:rPr>
      </w:pPr>
      <w:r>
        <w:rPr>
          <w:sz w:val="24"/>
          <w:szCs w:val="24"/>
        </w:rPr>
        <w:t xml:space="preserve">Enerji </w:t>
      </w:r>
      <w:r w:rsidRPr="00DF0608">
        <w:rPr>
          <w:sz w:val="24"/>
          <w:szCs w:val="24"/>
        </w:rPr>
        <w:t xml:space="preserve">Sertifikası: Bakanlık tarafından enerji yöneticileri için düzenlenen belgeyi,  </w:t>
      </w:r>
    </w:p>
    <w:p w14:paraId="567C67AD" w14:textId="77777777" w:rsidR="009B3472" w:rsidRDefault="009B3472" w:rsidP="0047005A">
      <w:pPr>
        <w:pStyle w:val="ListeParagraf"/>
        <w:numPr>
          <w:ilvl w:val="0"/>
          <w:numId w:val="1"/>
        </w:numPr>
        <w:tabs>
          <w:tab w:val="left" w:pos="426"/>
          <w:tab w:val="left" w:pos="993"/>
        </w:tabs>
        <w:spacing w:line="276" w:lineRule="auto"/>
        <w:ind w:left="0" w:firstLine="0"/>
        <w:rPr>
          <w:sz w:val="24"/>
          <w:szCs w:val="24"/>
        </w:rPr>
      </w:pPr>
      <w:r w:rsidRPr="00DF0608">
        <w:rPr>
          <w:sz w:val="24"/>
          <w:szCs w:val="24"/>
        </w:rPr>
        <w:t xml:space="preserve">Enerji Yönetimi: Enerji kaynaklarının ve enerjinin verimli kullanılmasını sağlamak üzere yürütülen eğitim, etüt, ölçüm, izleme, planlama ve uygulama faaliyetlerini,  </w:t>
      </w:r>
    </w:p>
    <w:p w14:paraId="7DA24B75" w14:textId="77777777" w:rsidR="009B3472" w:rsidRDefault="009B3472" w:rsidP="0047005A">
      <w:pPr>
        <w:pStyle w:val="ListeParagraf"/>
        <w:numPr>
          <w:ilvl w:val="0"/>
          <w:numId w:val="1"/>
        </w:numPr>
        <w:tabs>
          <w:tab w:val="left" w:pos="426"/>
          <w:tab w:val="left" w:pos="993"/>
        </w:tabs>
        <w:spacing w:line="276" w:lineRule="auto"/>
        <w:ind w:left="0" w:firstLine="0"/>
        <w:rPr>
          <w:sz w:val="24"/>
          <w:szCs w:val="24"/>
        </w:rPr>
      </w:pPr>
      <w:r w:rsidRPr="00DF0608">
        <w:rPr>
          <w:sz w:val="24"/>
          <w:szCs w:val="24"/>
        </w:rPr>
        <w:t xml:space="preserve">Enerji Yönetim Birimi: </w:t>
      </w:r>
      <w:r>
        <w:rPr>
          <w:sz w:val="24"/>
          <w:szCs w:val="24"/>
        </w:rPr>
        <w:t>B</w:t>
      </w:r>
      <w:r w:rsidRPr="00DF0608">
        <w:rPr>
          <w:sz w:val="24"/>
          <w:szCs w:val="24"/>
        </w:rPr>
        <w:t>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w:t>
      </w:r>
      <w:r>
        <w:rPr>
          <w:sz w:val="24"/>
          <w:szCs w:val="24"/>
        </w:rPr>
        <w:t>yla kurulan Enerji Yönetimi Koordinatörlüğünü</w:t>
      </w:r>
      <w:r w:rsidRPr="00DF0608">
        <w:rPr>
          <w:sz w:val="24"/>
          <w:szCs w:val="24"/>
        </w:rPr>
        <w:t xml:space="preserve">,  </w:t>
      </w:r>
    </w:p>
    <w:p w14:paraId="5635D21F" w14:textId="77777777" w:rsidR="009B3472" w:rsidRPr="00DF0608" w:rsidRDefault="009B3472" w:rsidP="0047005A">
      <w:pPr>
        <w:numPr>
          <w:ilvl w:val="0"/>
          <w:numId w:val="1"/>
        </w:numPr>
        <w:tabs>
          <w:tab w:val="left" w:pos="426"/>
          <w:tab w:val="left" w:pos="993"/>
        </w:tabs>
        <w:spacing w:line="276" w:lineRule="auto"/>
        <w:ind w:left="0" w:firstLine="0"/>
        <w:rPr>
          <w:sz w:val="24"/>
          <w:szCs w:val="24"/>
        </w:rPr>
      </w:pPr>
      <w:r w:rsidRPr="00DF0608">
        <w:rPr>
          <w:sz w:val="24"/>
          <w:szCs w:val="24"/>
        </w:rPr>
        <w:t xml:space="preserve">Etüt: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Bakanlık tarafından yayımlanan usul ve esaslara uygun şekilde yapılan çalışmaları,  </w:t>
      </w:r>
    </w:p>
    <w:p w14:paraId="69CACA99" w14:textId="316254FD" w:rsidR="009B3472" w:rsidRDefault="009B3472" w:rsidP="0047005A">
      <w:pPr>
        <w:numPr>
          <w:ilvl w:val="0"/>
          <w:numId w:val="1"/>
        </w:numPr>
        <w:tabs>
          <w:tab w:val="left" w:pos="426"/>
          <w:tab w:val="left" w:pos="993"/>
        </w:tabs>
        <w:spacing w:line="276" w:lineRule="auto"/>
        <w:ind w:left="0" w:firstLine="0"/>
        <w:rPr>
          <w:sz w:val="24"/>
          <w:szCs w:val="24"/>
        </w:rPr>
      </w:pPr>
      <w:r>
        <w:rPr>
          <w:sz w:val="24"/>
          <w:szCs w:val="24"/>
        </w:rPr>
        <w:t xml:space="preserve">Eylem Planı: </w:t>
      </w:r>
      <w:r w:rsidRPr="00DF0608">
        <w:rPr>
          <w:sz w:val="24"/>
          <w:szCs w:val="24"/>
        </w:rPr>
        <w:t>Ulusal En</w:t>
      </w:r>
      <w:r w:rsidR="0047005A">
        <w:rPr>
          <w:sz w:val="24"/>
          <w:szCs w:val="24"/>
        </w:rPr>
        <w:t>erji Verimliliği Eylem Planı’nı</w:t>
      </w:r>
      <w:r>
        <w:rPr>
          <w:sz w:val="24"/>
          <w:szCs w:val="24"/>
        </w:rPr>
        <w:t>,</w:t>
      </w:r>
      <w:r w:rsidRPr="00DF0608">
        <w:rPr>
          <w:sz w:val="24"/>
          <w:szCs w:val="24"/>
        </w:rPr>
        <w:t xml:space="preserve"> </w:t>
      </w:r>
    </w:p>
    <w:p w14:paraId="23CB3988" w14:textId="77777777" w:rsidR="009B3472" w:rsidRDefault="009B3472" w:rsidP="0047005A">
      <w:pPr>
        <w:numPr>
          <w:ilvl w:val="0"/>
          <w:numId w:val="1"/>
        </w:numPr>
        <w:tabs>
          <w:tab w:val="left" w:pos="426"/>
          <w:tab w:val="left" w:pos="993"/>
        </w:tabs>
        <w:spacing w:line="276" w:lineRule="auto"/>
        <w:ind w:left="0" w:firstLine="0"/>
        <w:rPr>
          <w:sz w:val="24"/>
          <w:szCs w:val="24"/>
        </w:rPr>
      </w:pPr>
      <w:r w:rsidRPr="00DF0608">
        <w:rPr>
          <w:sz w:val="24"/>
          <w:szCs w:val="24"/>
        </w:rPr>
        <w:t xml:space="preserve">İl Enerji Yöneticisi: İstanbul Valiliği Enerji Yöneticisini, </w:t>
      </w:r>
    </w:p>
    <w:p w14:paraId="466AEA1A" w14:textId="77777777" w:rsidR="009B3472" w:rsidRPr="00DF0608" w:rsidRDefault="009B3472" w:rsidP="0047005A">
      <w:pPr>
        <w:numPr>
          <w:ilvl w:val="0"/>
          <w:numId w:val="1"/>
        </w:numPr>
        <w:tabs>
          <w:tab w:val="left" w:pos="426"/>
          <w:tab w:val="left" w:pos="993"/>
        </w:tabs>
        <w:spacing w:line="276" w:lineRule="auto"/>
        <w:ind w:left="0" w:firstLine="0"/>
        <w:rPr>
          <w:sz w:val="24"/>
          <w:szCs w:val="24"/>
        </w:rPr>
      </w:pPr>
      <w:r w:rsidRPr="00DF0608">
        <w:rPr>
          <w:sz w:val="24"/>
          <w:szCs w:val="24"/>
        </w:rPr>
        <w:t xml:space="preserve">Koordinatör: </w:t>
      </w:r>
      <w:r w:rsidRPr="00DF0608">
        <w:rPr>
          <w:bCs/>
          <w:sz w:val="24"/>
          <w:szCs w:val="24"/>
        </w:rPr>
        <w:t>Enerji Yönetimi Koordinatörünü,</w:t>
      </w:r>
    </w:p>
    <w:p w14:paraId="0EA3BD2B" w14:textId="77777777" w:rsidR="009B3472" w:rsidRPr="00DF0608" w:rsidRDefault="009B3472" w:rsidP="0047005A">
      <w:pPr>
        <w:numPr>
          <w:ilvl w:val="0"/>
          <w:numId w:val="1"/>
        </w:numPr>
        <w:tabs>
          <w:tab w:val="left" w:pos="426"/>
          <w:tab w:val="left" w:pos="993"/>
        </w:tabs>
        <w:spacing w:line="276" w:lineRule="auto"/>
        <w:ind w:left="0" w:firstLine="0"/>
        <w:rPr>
          <w:sz w:val="24"/>
          <w:szCs w:val="24"/>
        </w:rPr>
      </w:pPr>
      <w:r>
        <w:rPr>
          <w:sz w:val="24"/>
          <w:szCs w:val="24"/>
        </w:rPr>
        <w:t xml:space="preserve">Komisyon: Her bir Fakülte/Yüksekokulda </w:t>
      </w:r>
      <w:r w:rsidRPr="004A51B3">
        <w:rPr>
          <w:sz w:val="24"/>
          <w:szCs w:val="24"/>
        </w:rPr>
        <w:t>Fakülte</w:t>
      </w:r>
      <w:r>
        <w:rPr>
          <w:sz w:val="24"/>
          <w:szCs w:val="24"/>
        </w:rPr>
        <w:t>/Yüksekokul</w:t>
      </w:r>
      <w:r w:rsidRPr="004A51B3">
        <w:rPr>
          <w:sz w:val="24"/>
          <w:szCs w:val="24"/>
        </w:rPr>
        <w:t xml:space="preserve"> Sekreteri</w:t>
      </w:r>
      <w:r>
        <w:rPr>
          <w:sz w:val="24"/>
          <w:szCs w:val="24"/>
        </w:rPr>
        <w:t>nin</w:t>
      </w:r>
      <w:r w:rsidRPr="004A51B3">
        <w:rPr>
          <w:sz w:val="24"/>
          <w:szCs w:val="24"/>
        </w:rPr>
        <w:t xml:space="preserve"> başkanlığında Bina Enerji Verimliliği Sorumlusu ve Bina Sorumlusu; Genel Sekreterliğe bağlı birimler, Koordinatörlükler ve Uygulama ve Araştırma Merkezlerinde ise Genel Sekreterin başkanlığında Bina Enerji Verimliliği Sorumluları ve Bina Sorumlularından ol</w:t>
      </w:r>
      <w:r>
        <w:rPr>
          <w:sz w:val="24"/>
          <w:szCs w:val="24"/>
        </w:rPr>
        <w:t xml:space="preserve">uşan ve binalarda enerji yöneticiliği görevini yürüten komisyonu, </w:t>
      </w:r>
    </w:p>
    <w:p w14:paraId="078D21BC" w14:textId="77777777" w:rsidR="009B3472" w:rsidRPr="00153902" w:rsidRDefault="009B3472" w:rsidP="0047005A">
      <w:pPr>
        <w:pStyle w:val="ListeParagraf"/>
        <w:numPr>
          <w:ilvl w:val="0"/>
          <w:numId w:val="1"/>
        </w:numPr>
        <w:tabs>
          <w:tab w:val="left" w:pos="426"/>
          <w:tab w:val="left" w:pos="993"/>
        </w:tabs>
        <w:spacing w:line="276" w:lineRule="auto"/>
        <w:ind w:left="0" w:firstLine="0"/>
        <w:rPr>
          <w:sz w:val="24"/>
          <w:szCs w:val="24"/>
        </w:rPr>
      </w:pPr>
      <w:r w:rsidRPr="00153902">
        <w:rPr>
          <w:sz w:val="24"/>
          <w:szCs w:val="24"/>
        </w:rPr>
        <w:t>Proje: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4C53EFE1" w14:textId="77777777" w:rsidR="009B3472" w:rsidRPr="00FF44BE" w:rsidRDefault="009B3472" w:rsidP="0047005A">
      <w:pPr>
        <w:pStyle w:val="ListeParagraf"/>
        <w:numPr>
          <w:ilvl w:val="0"/>
          <w:numId w:val="1"/>
        </w:numPr>
        <w:tabs>
          <w:tab w:val="left" w:pos="426"/>
          <w:tab w:val="left" w:pos="993"/>
        </w:tabs>
        <w:spacing w:after="39" w:line="276" w:lineRule="auto"/>
        <w:ind w:left="0" w:firstLine="0"/>
        <w:rPr>
          <w:sz w:val="24"/>
          <w:szCs w:val="24"/>
        </w:rPr>
      </w:pPr>
      <w:r w:rsidRPr="00FF44BE">
        <w:rPr>
          <w:sz w:val="24"/>
          <w:szCs w:val="24"/>
        </w:rPr>
        <w:t xml:space="preserve">Rektör: Yıldız Teknik Üniversitesini Rektörünü, </w:t>
      </w:r>
    </w:p>
    <w:p w14:paraId="4B2668A0" w14:textId="77777777" w:rsidR="009B3472" w:rsidRDefault="009B3472" w:rsidP="0047005A">
      <w:pPr>
        <w:pStyle w:val="ListeParagraf"/>
        <w:numPr>
          <w:ilvl w:val="0"/>
          <w:numId w:val="1"/>
        </w:numPr>
        <w:tabs>
          <w:tab w:val="left" w:pos="426"/>
          <w:tab w:val="left" w:pos="993"/>
        </w:tabs>
        <w:spacing w:after="39" w:line="276" w:lineRule="auto"/>
        <w:ind w:left="0" w:firstLine="0"/>
        <w:rPr>
          <w:sz w:val="24"/>
          <w:szCs w:val="24"/>
        </w:rPr>
      </w:pPr>
      <w:r w:rsidRPr="00FF44BE">
        <w:rPr>
          <w:sz w:val="24"/>
          <w:szCs w:val="24"/>
        </w:rPr>
        <w:t>Senato: Yıldız Teknik Üniversitesi Senatosunu,</w:t>
      </w:r>
    </w:p>
    <w:p w14:paraId="1B888C75" w14:textId="77777777" w:rsidR="009B3472" w:rsidRDefault="009B3472" w:rsidP="0047005A">
      <w:pPr>
        <w:pStyle w:val="ListeParagraf"/>
        <w:numPr>
          <w:ilvl w:val="0"/>
          <w:numId w:val="1"/>
        </w:numPr>
        <w:tabs>
          <w:tab w:val="left" w:pos="426"/>
          <w:tab w:val="left" w:pos="993"/>
        </w:tabs>
        <w:spacing w:line="276" w:lineRule="auto"/>
        <w:ind w:left="0" w:firstLine="0"/>
        <w:rPr>
          <w:sz w:val="24"/>
          <w:szCs w:val="24"/>
        </w:rPr>
      </w:pPr>
      <w:r w:rsidRPr="00FF44BE">
        <w:rPr>
          <w:sz w:val="24"/>
          <w:szCs w:val="24"/>
        </w:rPr>
        <w:t xml:space="preserve">Sıfır Atık Uygulama Rehberi: Çevre, Şehircilik ve İklim Değişikliği Bakanlığı tarafından sıfır atık projesi kapsamında enerji verimliliği ve çevre yönetimi konularını kapsayan İdari ve Ticari Binalar Sıfır Atık Uygulama Rehberini, </w:t>
      </w:r>
    </w:p>
    <w:p w14:paraId="57EDDEF8" w14:textId="77777777" w:rsidR="009B3472" w:rsidRDefault="009B3472" w:rsidP="0047005A">
      <w:pPr>
        <w:numPr>
          <w:ilvl w:val="0"/>
          <w:numId w:val="1"/>
        </w:numPr>
        <w:tabs>
          <w:tab w:val="left" w:pos="426"/>
          <w:tab w:val="left" w:pos="993"/>
        </w:tabs>
        <w:spacing w:line="276" w:lineRule="auto"/>
        <w:ind w:left="0" w:firstLine="0"/>
        <w:rPr>
          <w:sz w:val="24"/>
          <w:szCs w:val="24"/>
        </w:rPr>
      </w:pPr>
      <w:r w:rsidRPr="00FC0D7C">
        <w:rPr>
          <w:sz w:val="24"/>
          <w:szCs w:val="24"/>
        </w:rPr>
        <w:lastRenderedPageBreak/>
        <w:t>Şirket: Bakanlık veya yetkilendirilmiş kurumlar ile yaptıkları yetkilendirme anlaşması çerçevesinde, enerji verimliliği hizmetlerini yürütmek üzere yetki belgesi alan enerji verimliliği danışmanlık (EVD) şirketlerini,</w:t>
      </w:r>
    </w:p>
    <w:p w14:paraId="5B8FA30A" w14:textId="77777777" w:rsidR="009B3472" w:rsidRDefault="009B3472" w:rsidP="0047005A">
      <w:pPr>
        <w:pStyle w:val="ListeParagraf"/>
        <w:numPr>
          <w:ilvl w:val="0"/>
          <w:numId w:val="1"/>
        </w:numPr>
        <w:tabs>
          <w:tab w:val="left" w:pos="426"/>
          <w:tab w:val="left" w:pos="993"/>
        </w:tabs>
        <w:spacing w:line="276" w:lineRule="auto"/>
        <w:ind w:left="0" w:firstLine="0"/>
        <w:rPr>
          <w:sz w:val="24"/>
          <w:szCs w:val="24"/>
        </w:rPr>
      </w:pPr>
      <w:r w:rsidRPr="00FC0D7C">
        <w:rPr>
          <w:sz w:val="24"/>
          <w:szCs w:val="24"/>
        </w:rPr>
        <w:t xml:space="preserve">Teknik Personel: Mesleki ortaöğretim, ön lisans veya lisans eğitimi almış, alanında uzman ve/veya Enerji Yöneticisi Sertifikasına sahip personeli, </w:t>
      </w:r>
    </w:p>
    <w:p w14:paraId="306E9365" w14:textId="77777777" w:rsidR="009B3472" w:rsidRDefault="009B3472" w:rsidP="0047005A">
      <w:pPr>
        <w:numPr>
          <w:ilvl w:val="0"/>
          <w:numId w:val="1"/>
        </w:numPr>
        <w:tabs>
          <w:tab w:val="left" w:pos="426"/>
          <w:tab w:val="left" w:pos="993"/>
        </w:tabs>
        <w:spacing w:line="276" w:lineRule="auto"/>
        <w:ind w:left="0" w:firstLine="0"/>
        <w:rPr>
          <w:sz w:val="24"/>
          <w:szCs w:val="24"/>
        </w:rPr>
      </w:pPr>
      <w:r w:rsidRPr="00FC0D7C">
        <w:rPr>
          <w:sz w:val="24"/>
          <w:szCs w:val="24"/>
        </w:rPr>
        <w:t>Üniversite: Yıldız Teknik Üniversitesini,</w:t>
      </w:r>
    </w:p>
    <w:p w14:paraId="525D7DCC" w14:textId="654E23F9" w:rsidR="008D4AB8" w:rsidRPr="00DF0608" w:rsidRDefault="009B3472" w:rsidP="0047005A">
      <w:pPr>
        <w:tabs>
          <w:tab w:val="left" w:pos="426"/>
        </w:tabs>
        <w:spacing w:line="276" w:lineRule="auto"/>
        <w:ind w:left="0" w:firstLine="0"/>
        <w:rPr>
          <w:sz w:val="24"/>
          <w:szCs w:val="24"/>
        </w:rPr>
      </w:pPr>
      <w:r>
        <w:rPr>
          <w:sz w:val="24"/>
          <w:szCs w:val="24"/>
        </w:rPr>
        <w:t xml:space="preserve">          </w:t>
      </w:r>
      <w:r w:rsidR="00153902">
        <w:rPr>
          <w:sz w:val="24"/>
          <w:szCs w:val="24"/>
        </w:rPr>
        <w:t xml:space="preserve">  </w:t>
      </w:r>
      <w:r w:rsidR="008F38F0" w:rsidRPr="00DF0608">
        <w:rPr>
          <w:sz w:val="24"/>
          <w:szCs w:val="24"/>
        </w:rPr>
        <w:t xml:space="preserve">İfade eder.  </w:t>
      </w:r>
    </w:p>
    <w:p w14:paraId="237677C1" w14:textId="02FAD897" w:rsidR="00353121" w:rsidRDefault="00353121" w:rsidP="0047005A">
      <w:pPr>
        <w:tabs>
          <w:tab w:val="left" w:pos="426"/>
        </w:tabs>
        <w:spacing w:after="52" w:line="276" w:lineRule="auto"/>
        <w:ind w:left="0" w:firstLine="0"/>
        <w:rPr>
          <w:sz w:val="24"/>
          <w:szCs w:val="24"/>
        </w:rPr>
      </w:pPr>
    </w:p>
    <w:p w14:paraId="6C53D193" w14:textId="77777777" w:rsidR="0047005A" w:rsidRPr="00DF0608" w:rsidRDefault="0047005A" w:rsidP="0047005A">
      <w:pPr>
        <w:tabs>
          <w:tab w:val="left" w:pos="426"/>
        </w:tabs>
        <w:spacing w:after="52" w:line="276" w:lineRule="auto"/>
        <w:ind w:left="0" w:firstLine="0"/>
        <w:rPr>
          <w:sz w:val="24"/>
          <w:szCs w:val="24"/>
        </w:rPr>
      </w:pPr>
    </w:p>
    <w:p w14:paraId="631A05CE" w14:textId="63046602" w:rsidR="008D4AB8" w:rsidRPr="00DF0608" w:rsidRDefault="008F38F0" w:rsidP="0047005A">
      <w:pPr>
        <w:pStyle w:val="Balk1"/>
        <w:tabs>
          <w:tab w:val="left" w:pos="426"/>
          <w:tab w:val="left" w:pos="2120"/>
        </w:tabs>
        <w:spacing w:after="39" w:line="276" w:lineRule="auto"/>
        <w:ind w:left="0" w:right="0" w:firstLine="0"/>
        <w:jc w:val="center"/>
        <w:rPr>
          <w:sz w:val="24"/>
          <w:szCs w:val="24"/>
        </w:rPr>
      </w:pPr>
      <w:r w:rsidRPr="00DF0608">
        <w:rPr>
          <w:sz w:val="24"/>
          <w:szCs w:val="24"/>
        </w:rPr>
        <w:t>İKİNCİ BÖLÜM</w:t>
      </w:r>
    </w:p>
    <w:p w14:paraId="7AAD8E08" w14:textId="17121DB5" w:rsidR="00353121" w:rsidRPr="00DF0608" w:rsidRDefault="002C2311" w:rsidP="0047005A">
      <w:pPr>
        <w:pStyle w:val="Balk1"/>
        <w:tabs>
          <w:tab w:val="left" w:pos="426"/>
        </w:tabs>
        <w:spacing w:after="39" w:line="276" w:lineRule="auto"/>
        <w:ind w:left="0" w:right="0" w:firstLine="0"/>
        <w:jc w:val="center"/>
        <w:rPr>
          <w:sz w:val="24"/>
          <w:szCs w:val="24"/>
        </w:rPr>
      </w:pPr>
      <w:r w:rsidRPr="00DF0608">
        <w:rPr>
          <w:sz w:val="24"/>
          <w:szCs w:val="24"/>
        </w:rPr>
        <w:t xml:space="preserve">Koordinatörlük, Koordinatör ve </w:t>
      </w:r>
      <w:r w:rsidR="008F38F0" w:rsidRPr="00DF0608">
        <w:rPr>
          <w:sz w:val="24"/>
          <w:szCs w:val="24"/>
        </w:rPr>
        <w:t>Görev</w:t>
      </w:r>
      <w:r w:rsidR="00353121" w:rsidRPr="00DF0608">
        <w:rPr>
          <w:sz w:val="24"/>
          <w:szCs w:val="24"/>
        </w:rPr>
        <w:t>ler</w:t>
      </w:r>
    </w:p>
    <w:p w14:paraId="3D4FCEDC" w14:textId="77777777" w:rsidR="00353121" w:rsidRPr="00DF0608" w:rsidRDefault="00353121" w:rsidP="0047005A">
      <w:pPr>
        <w:pStyle w:val="Balk1"/>
        <w:tabs>
          <w:tab w:val="left" w:pos="426"/>
        </w:tabs>
        <w:spacing w:line="276" w:lineRule="auto"/>
        <w:ind w:left="0" w:right="0" w:firstLine="0"/>
        <w:jc w:val="both"/>
        <w:rPr>
          <w:b w:val="0"/>
          <w:sz w:val="24"/>
          <w:szCs w:val="24"/>
        </w:rPr>
      </w:pPr>
    </w:p>
    <w:p w14:paraId="2CABD444" w14:textId="28EB961F" w:rsidR="00353121" w:rsidRPr="00DF0608" w:rsidRDefault="004638A0" w:rsidP="0047005A">
      <w:pPr>
        <w:tabs>
          <w:tab w:val="left" w:pos="426"/>
          <w:tab w:val="left" w:pos="2169"/>
        </w:tabs>
        <w:spacing w:line="276" w:lineRule="auto"/>
        <w:ind w:left="0" w:firstLine="0"/>
        <w:rPr>
          <w:b/>
          <w:bCs/>
          <w:sz w:val="24"/>
          <w:szCs w:val="24"/>
        </w:rPr>
      </w:pPr>
      <w:r w:rsidRPr="00DF0608">
        <w:rPr>
          <w:b/>
          <w:bCs/>
          <w:sz w:val="24"/>
          <w:szCs w:val="24"/>
        </w:rPr>
        <w:t>K</w:t>
      </w:r>
      <w:r w:rsidR="002C2311" w:rsidRPr="00DF0608">
        <w:rPr>
          <w:b/>
          <w:bCs/>
          <w:sz w:val="24"/>
          <w:szCs w:val="24"/>
        </w:rPr>
        <w:t>oordinatörlük</w:t>
      </w:r>
      <w:r w:rsidR="002031AB" w:rsidRPr="00DF0608">
        <w:rPr>
          <w:b/>
          <w:bCs/>
          <w:sz w:val="24"/>
          <w:szCs w:val="24"/>
        </w:rPr>
        <w:t xml:space="preserve"> ve Görevleri</w:t>
      </w:r>
    </w:p>
    <w:p w14:paraId="131D4BBF" w14:textId="18430CF5" w:rsidR="005C707A" w:rsidRPr="00153902" w:rsidRDefault="008F38F0" w:rsidP="0047005A">
      <w:pPr>
        <w:pStyle w:val="Balk1"/>
        <w:tabs>
          <w:tab w:val="left" w:pos="426"/>
        </w:tabs>
        <w:spacing w:line="276" w:lineRule="auto"/>
        <w:ind w:left="0" w:right="0" w:firstLine="0"/>
        <w:jc w:val="both"/>
        <w:rPr>
          <w:b w:val="0"/>
          <w:bCs/>
          <w:sz w:val="24"/>
          <w:szCs w:val="24"/>
        </w:rPr>
      </w:pPr>
      <w:r w:rsidRPr="00DF0608">
        <w:rPr>
          <w:sz w:val="24"/>
          <w:szCs w:val="24"/>
        </w:rPr>
        <w:t xml:space="preserve">MADDE </w:t>
      </w:r>
      <w:r w:rsidR="00235264" w:rsidRPr="00DF0608">
        <w:rPr>
          <w:sz w:val="24"/>
          <w:szCs w:val="24"/>
        </w:rPr>
        <w:t>5</w:t>
      </w:r>
      <w:r w:rsidRPr="00DF0608">
        <w:rPr>
          <w:sz w:val="24"/>
          <w:szCs w:val="24"/>
        </w:rPr>
        <w:t xml:space="preserve"> – </w:t>
      </w:r>
      <w:r w:rsidRPr="00DF0608">
        <w:rPr>
          <w:b w:val="0"/>
          <w:bCs/>
          <w:sz w:val="24"/>
          <w:szCs w:val="24"/>
        </w:rPr>
        <w:t>(1)</w:t>
      </w:r>
      <w:r w:rsidRPr="00DF0608">
        <w:rPr>
          <w:sz w:val="24"/>
          <w:szCs w:val="24"/>
        </w:rPr>
        <w:t xml:space="preserve"> </w:t>
      </w:r>
      <w:r w:rsidR="00C13357" w:rsidRPr="00DF0608">
        <w:rPr>
          <w:b w:val="0"/>
          <w:bCs/>
          <w:sz w:val="24"/>
          <w:szCs w:val="24"/>
        </w:rPr>
        <w:t>Koordinatörlüğün görevleri şunlardır:</w:t>
      </w:r>
    </w:p>
    <w:p w14:paraId="610665B7" w14:textId="73C81439" w:rsidR="005C707A" w:rsidRPr="00FC0D7C" w:rsidRDefault="00792BCF"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Üniversitenin e</w:t>
      </w:r>
      <w:r w:rsidR="005C707A" w:rsidRPr="00FC0D7C">
        <w:rPr>
          <w:sz w:val="24"/>
          <w:szCs w:val="24"/>
        </w:rPr>
        <w:t>nerji yönetimi konusunda hedef ve öncelikleri tanımlayan bir enerji politikası</w:t>
      </w:r>
      <w:r w:rsidR="00892150" w:rsidRPr="00FC0D7C">
        <w:rPr>
          <w:sz w:val="24"/>
          <w:szCs w:val="24"/>
        </w:rPr>
        <w:t xml:space="preserve"> </w:t>
      </w:r>
      <w:r w:rsidR="005C707A" w:rsidRPr="00FC0D7C">
        <w:rPr>
          <w:sz w:val="24"/>
          <w:szCs w:val="24"/>
        </w:rPr>
        <w:t>oluşturma</w:t>
      </w:r>
      <w:r w:rsidR="0015447F" w:rsidRPr="00FC0D7C">
        <w:rPr>
          <w:sz w:val="24"/>
          <w:szCs w:val="24"/>
        </w:rPr>
        <w:t>k ve</w:t>
      </w:r>
      <w:r w:rsidRPr="00FC0D7C">
        <w:rPr>
          <w:sz w:val="24"/>
          <w:szCs w:val="24"/>
        </w:rPr>
        <w:t xml:space="preserve"> </w:t>
      </w:r>
      <w:r w:rsidR="00676858" w:rsidRPr="00FC0D7C">
        <w:rPr>
          <w:sz w:val="24"/>
          <w:szCs w:val="24"/>
        </w:rPr>
        <w:t xml:space="preserve">bu politikayı </w:t>
      </w:r>
      <w:r w:rsidRPr="00FC0D7C">
        <w:rPr>
          <w:sz w:val="24"/>
          <w:szCs w:val="24"/>
        </w:rPr>
        <w:t xml:space="preserve">Üniversitenin </w:t>
      </w:r>
      <w:r w:rsidR="005C707A" w:rsidRPr="00FC0D7C">
        <w:rPr>
          <w:sz w:val="24"/>
          <w:szCs w:val="24"/>
        </w:rPr>
        <w:t>çalışanları ve enerji yönetimi faaliyetleri ile ilgili kişiler</w:t>
      </w:r>
      <w:r w:rsidR="00676858" w:rsidRPr="00FC0D7C">
        <w:rPr>
          <w:sz w:val="24"/>
          <w:szCs w:val="24"/>
        </w:rPr>
        <w:t>e bildirmek</w:t>
      </w:r>
      <w:r w:rsidR="005C707A" w:rsidRPr="00FC0D7C">
        <w:rPr>
          <w:sz w:val="24"/>
          <w:szCs w:val="24"/>
        </w:rPr>
        <w:t xml:space="preserve">, </w:t>
      </w:r>
    </w:p>
    <w:p w14:paraId="370D9B6F" w14:textId="5B303386" w:rsidR="005C707A" w:rsidRPr="00FC0D7C" w:rsidRDefault="00B956B4"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Enerji t</w:t>
      </w:r>
      <w:r w:rsidR="005C707A" w:rsidRPr="00FC0D7C">
        <w:rPr>
          <w:sz w:val="24"/>
          <w:szCs w:val="24"/>
        </w:rPr>
        <w:t>üketim alışkanlıklarının iyileştirilmesine, gereksiz ve bilinçsiz kullanımın önlenmesine yönelik önlemleri</w:t>
      </w:r>
      <w:r w:rsidRPr="00FC0D7C">
        <w:rPr>
          <w:sz w:val="24"/>
          <w:szCs w:val="24"/>
        </w:rPr>
        <w:t xml:space="preserve"> almak</w:t>
      </w:r>
      <w:r w:rsidR="00B15829" w:rsidRPr="00FC0D7C">
        <w:rPr>
          <w:sz w:val="24"/>
          <w:szCs w:val="24"/>
        </w:rPr>
        <w:t>,</w:t>
      </w:r>
      <w:r w:rsidR="005C707A" w:rsidRPr="00FC0D7C">
        <w:rPr>
          <w:sz w:val="24"/>
          <w:szCs w:val="24"/>
        </w:rPr>
        <w:t xml:space="preserve"> prosedürler belirle</w:t>
      </w:r>
      <w:r w:rsidR="002A617B" w:rsidRPr="00FC0D7C">
        <w:rPr>
          <w:sz w:val="24"/>
          <w:szCs w:val="24"/>
        </w:rPr>
        <w:t>mek</w:t>
      </w:r>
      <w:r w:rsidR="00B15829" w:rsidRPr="00FC0D7C">
        <w:rPr>
          <w:sz w:val="24"/>
          <w:szCs w:val="24"/>
        </w:rPr>
        <w:t xml:space="preserve"> </w:t>
      </w:r>
      <w:r w:rsidR="005C707A" w:rsidRPr="00FC0D7C">
        <w:rPr>
          <w:sz w:val="24"/>
          <w:szCs w:val="24"/>
        </w:rPr>
        <w:t>ve</w:t>
      </w:r>
      <w:r w:rsidR="00B15829" w:rsidRPr="00FC0D7C">
        <w:rPr>
          <w:sz w:val="24"/>
          <w:szCs w:val="24"/>
        </w:rPr>
        <w:t xml:space="preserve"> Üniversite</w:t>
      </w:r>
      <w:r w:rsidR="005C707A" w:rsidRPr="00FC0D7C">
        <w:rPr>
          <w:sz w:val="24"/>
          <w:szCs w:val="24"/>
        </w:rPr>
        <w:t xml:space="preserve"> çalışanların</w:t>
      </w:r>
      <w:r w:rsidR="00B15829" w:rsidRPr="00FC0D7C">
        <w:rPr>
          <w:sz w:val="24"/>
          <w:szCs w:val="24"/>
        </w:rPr>
        <w:t>ın enerji verimliliği konusunda</w:t>
      </w:r>
      <w:r w:rsidR="005C707A" w:rsidRPr="00FC0D7C">
        <w:rPr>
          <w:sz w:val="24"/>
          <w:szCs w:val="24"/>
        </w:rPr>
        <w:t xml:space="preserve"> bilgi ve bilinç düzeyini</w:t>
      </w:r>
      <w:r w:rsidR="0015447F" w:rsidRPr="00FC0D7C">
        <w:rPr>
          <w:sz w:val="24"/>
          <w:szCs w:val="24"/>
        </w:rPr>
        <w:t xml:space="preserve"> </w:t>
      </w:r>
      <w:r w:rsidR="005C707A" w:rsidRPr="00FC0D7C">
        <w:rPr>
          <w:sz w:val="24"/>
          <w:szCs w:val="24"/>
        </w:rPr>
        <w:t>artırıcı</w:t>
      </w:r>
      <w:r w:rsidR="0015447F" w:rsidRPr="00FC0D7C">
        <w:rPr>
          <w:sz w:val="24"/>
          <w:szCs w:val="24"/>
        </w:rPr>
        <w:t xml:space="preserve"> </w:t>
      </w:r>
      <w:r w:rsidR="00A43191" w:rsidRPr="00FC0D7C">
        <w:rPr>
          <w:sz w:val="24"/>
          <w:szCs w:val="24"/>
        </w:rPr>
        <w:t xml:space="preserve">hizmet içi </w:t>
      </w:r>
      <w:r w:rsidR="005C707A" w:rsidRPr="00FC0D7C">
        <w:rPr>
          <w:sz w:val="24"/>
          <w:szCs w:val="24"/>
        </w:rPr>
        <w:t>eğitim programları düzenle</w:t>
      </w:r>
      <w:r w:rsidR="007B79EE" w:rsidRPr="00FC0D7C">
        <w:rPr>
          <w:sz w:val="24"/>
          <w:szCs w:val="24"/>
        </w:rPr>
        <w:t>mek</w:t>
      </w:r>
      <w:r w:rsidR="005C707A" w:rsidRPr="00FC0D7C">
        <w:rPr>
          <w:sz w:val="24"/>
          <w:szCs w:val="24"/>
        </w:rPr>
        <w:t xml:space="preserve">, </w:t>
      </w:r>
    </w:p>
    <w:p w14:paraId="56DB3E5A" w14:textId="296D899E" w:rsidR="00272AE9" w:rsidRPr="00FC0D7C" w:rsidRDefault="005C707A"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Enerji tüketen sistemler, süreçler veya ekipmanlar üzerinde yapılabilecek tadilatları belirle</w:t>
      </w:r>
      <w:r w:rsidR="001A1B9A" w:rsidRPr="00FC0D7C">
        <w:rPr>
          <w:sz w:val="24"/>
          <w:szCs w:val="24"/>
        </w:rPr>
        <w:t>mek</w:t>
      </w:r>
      <w:r w:rsidR="004D3861" w:rsidRPr="00FC0D7C">
        <w:rPr>
          <w:sz w:val="24"/>
          <w:szCs w:val="24"/>
        </w:rPr>
        <w:t xml:space="preserve"> ve </w:t>
      </w:r>
      <w:r w:rsidRPr="00FC0D7C">
        <w:rPr>
          <w:sz w:val="24"/>
          <w:szCs w:val="24"/>
        </w:rPr>
        <w:t>uygula</w:t>
      </w:r>
      <w:r w:rsidR="00272AE9" w:rsidRPr="00FC0D7C">
        <w:rPr>
          <w:sz w:val="24"/>
          <w:szCs w:val="24"/>
        </w:rPr>
        <w:t>nmasını sağlamak</w:t>
      </w:r>
      <w:r w:rsidRPr="00FC0D7C">
        <w:rPr>
          <w:sz w:val="24"/>
          <w:szCs w:val="24"/>
        </w:rPr>
        <w:t xml:space="preserve">, </w:t>
      </w:r>
    </w:p>
    <w:p w14:paraId="3CA59A95" w14:textId="76CC66EC" w:rsidR="005C707A" w:rsidRPr="00FC0D7C" w:rsidRDefault="005C707A"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Etütleri yap</w:t>
      </w:r>
      <w:r w:rsidR="00C0095F" w:rsidRPr="00FC0D7C">
        <w:rPr>
          <w:sz w:val="24"/>
          <w:szCs w:val="24"/>
        </w:rPr>
        <w:t>mak</w:t>
      </w:r>
      <w:r w:rsidRPr="00FC0D7C">
        <w:rPr>
          <w:sz w:val="24"/>
          <w:szCs w:val="24"/>
        </w:rPr>
        <w:t>, projeler hazırlama</w:t>
      </w:r>
      <w:r w:rsidR="00C0095F" w:rsidRPr="00FC0D7C">
        <w:rPr>
          <w:sz w:val="24"/>
          <w:szCs w:val="24"/>
        </w:rPr>
        <w:t>k</w:t>
      </w:r>
      <w:r w:rsidRPr="00FC0D7C">
        <w:rPr>
          <w:sz w:val="24"/>
          <w:szCs w:val="24"/>
        </w:rPr>
        <w:t xml:space="preserve"> ve uygula</w:t>
      </w:r>
      <w:r w:rsidR="00C0095F" w:rsidRPr="00FC0D7C">
        <w:rPr>
          <w:sz w:val="24"/>
          <w:szCs w:val="24"/>
        </w:rPr>
        <w:t>nmasını sağlamak</w:t>
      </w:r>
      <w:r w:rsidRPr="00FC0D7C">
        <w:rPr>
          <w:sz w:val="24"/>
          <w:szCs w:val="24"/>
        </w:rPr>
        <w:t xml:space="preserve">, </w:t>
      </w:r>
    </w:p>
    <w:p w14:paraId="7331C35D" w14:textId="4AC3240C" w:rsidR="005C707A" w:rsidRPr="00FC0D7C" w:rsidRDefault="005C707A"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 xml:space="preserve">Enerji tüketen ekipmanların verimliliklerinin izlenmesi, bakım </w:t>
      </w:r>
      <w:r w:rsidR="004D3861" w:rsidRPr="00FC0D7C">
        <w:rPr>
          <w:sz w:val="24"/>
          <w:szCs w:val="24"/>
        </w:rPr>
        <w:t xml:space="preserve">ve kalibrasyonlarının zamanında </w:t>
      </w:r>
      <w:r w:rsidRPr="00FC0D7C">
        <w:rPr>
          <w:sz w:val="24"/>
          <w:szCs w:val="24"/>
        </w:rPr>
        <w:t>yap</w:t>
      </w:r>
      <w:r w:rsidR="002F137D" w:rsidRPr="00FC0D7C">
        <w:rPr>
          <w:sz w:val="24"/>
          <w:szCs w:val="24"/>
        </w:rPr>
        <w:t>ılmasını sağlamak</w:t>
      </w:r>
      <w:r w:rsidRPr="00FC0D7C">
        <w:rPr>
          <w:sz w:val="24"/>
          <w:szCs w:val="24"/>
        </w:rPr>
        <w:t xml:space="preserve">, </w:t>
      </w:r>
    </w:p>
    <w:p w14:paraId="1BFAF237" w14:textId="7504A4BA" w:rsidR="005C707A" w:rsidRPr="00FC0D7C" w:rsidRDefault="00145E3C" w:rsidP="0047005A">
      <w:pPr>
        <w:pStyle w:val="ListeParagraf"/>
        <w:numPr>
          <w:ilvl w:val="0"/>
          <w:numId w:val="21"/>
        </w:numPr>
        <w:tabs>
          <w:tab w:val="left" w:pos="426"/>
          <w:tab w:val="left" w:pos="993"/>
        </w:tabs>
        <w:spacing w:line="276" w:lineRule="auto"/>
        <w:ind w:left="0" w:firstLine="0"/>
        <w:rPr>
          <w:sz w:val="24"/>
          <w:szCs w:val="24"/>
        </w:rPr>
      </w:pPr>
      <w:r>
        <w:rPr>
          <w:sz w:val="24"/>
          <w:szCs w:val="24"/>
        </w:rPr>
        <w:t>E</w:t>
      </w:r>
      <w:r w:rsidR="005C707A" w:rsidRPr="00FC0D7C">
        <w:rPr>
          <w:sz w:val="24"/>
          <w:szCs w:val="24"/>
        </w:rPr>
        <w:t>nerji ihtiyaçlarını ve verimlilik artı</w:t>
      </w:r>
      <w:r w:rsidR="004D3861" w:rsidRPr="00FC0D7C">
        <w:rPr>
          <w:sz w:val="24"/>
          <w:szCs w:val="24"/>
        </w:rPr>
        <w:t xml:space="preserve">rıcı uygulama planlarını, bütçe </w:t>
      </w:r>
      <w:r w:rsidR="005C707A" w:rsidRPr="00FC0D7C">
        <w:rPr>
          <w:sz w:val="24"/>
          <w:szCs w:val="24"/>
        </w:rPr>
        <w:t>ihtiyaçlarını, fayda ve maliyet analizlerini hazırlama</w:t>
      </w:r>
      <w:r w:rsidR="004A474C" w:rsidRPr="00FC0D7C">
        <w:rPr>
          <w:sz w:val="24"/>
          <w:szCs w:val="24"/>
        </w:rPr>
        <w:t>k</w:t>
      </w:r>
      <w:r w:rsidR="005C707A" w:rsidRPr="00FC0D7C">
        <w:rPr>
          <w:sz w:val="24"/>
          <w:szCs w:val="24"/>
        </w:rPr>
        <w:t xml:space="preserve">, </w:t>
      </w:r>
    </w:p>
    <w:p w14:paraId="580C8ADB" w14:textId="112B8094" w:rsidR="005C707A" w:rsidRPr="00FC0D7C" w:rsidRDefault="005C707A"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Enerji tüketimin</w:t>
      </w:r>
      <w:r w:rsidR="00AC0B38" w:rsidRPr="00FC0D7C">
        <w:rPr>
          <w:sz w:val="24"/>
          <w:szCs w:val="24"/>
        </w:rPr>
        <w:t>i</w:t>
      </w:r>
      <w:r w:rsidRPr="00FC0D7C">
        <w:rPr>
          <w:sz w:val="24"/>
          <w:szCs w:val="24"/>
        </w:rPr>
        <w:t xml:space="preserve"> ve maliyetlerini</w:t>
      </w:r>
      <w:r w:rsidR="00AC0B38" w:rsidRPr="00FC0D7C">
        <w:rPr>
          <w:sz w:val="24"/>
          <w:szCs w:val="24"/>
        </w:rPr>
        <w:t xml:space="preserve"> </w:t>
      </w:r>
      <w:r w:rsidRPr="00FC0D7C">
        <w:rPr>
          <w:sz w:val="24"/>
          <w:szCs w:val="24"/>
        </w:rPr>
        <w:t>izleme</w:t>
      </w:r>
      <w:r w:rsidR="00AC0B38" w:rsidRPr="00FC0D7C">
        <w:rPr>
          <w:sz w:val="24"/>
          <w:szCs w:val="24"/>
        </w:rPr>
        <w:t>k</w:t>
      </w:r>
      <w:r w:rsidRPr="00FC0D7C">
        <w:rPr>
          <w:sz w:val="24"/>
          <w:szCs w:val="24"/>
        </w:rPr>
        <w:t>, değerlendir</w:t>
      </w:r>
      <w:r w:rsidR="005D35BF" w:rsidRPr="00FC0D7C">
        <w:rPr>
          <w:sz w:val="24"/>
          <w:szCs w:val="24"/>
        </w:rPr>
        <w:t>mek</w:t>
      </w:r>
      <w:r w:rsidRPr="00FC0D7C">
        <w:rPr>
          <w:sz w:val="24"/>
          <w:szCs w:val="24"/>
        </w:rPr>
        <w:t xml:space="preserve"> ve periyodik raporlar üret</w:t>
      </w:r>
      <w:r w:rsidR="005D35BF" w:rsidRPr="00FC0D7C">
        <w:rPr>
          <w:sz w:val="24"/>
          <w:szCs w:val="24"/>
        </w:rPr>
        <w:t>mek</w:t>
      </w:r>
      <w:r w:rsidRPr="00FC0D7C">
        <w:rPr>
          <w:sz w:val="24"/>
          <w:szCs w:val="24"/>
        </w:rPr>
        <w:t xml:space="preserve">, </w:t>
      </w:r>
    </w:p>
    <w:p w14:paraId="2B2DD135" w14:textId="4889DFF1" w:rsidR="005C707A" w:rsidRPr="00FC0D7C" w:rsidRDefault="005C707A"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Enerji tüketimlerini izlemek için ihtiyaç duyulan sayaç ve ölçüm cihazlarının temin edilmesi</w:t>
      </w:r>
      <w:r w:rsidR="00C139CF" w:rsidRPr="00FC0D7C">
        <w:rPr>
          <w:sz w:val="24"/>
          <w:szCs w:val="24"/>
        </w:rPr>
        <w:t>ni,</w:t>
      </w:r>
      <w:r w:rsidR="004D3861" w:rsidRPr="00FC0D7C">
        <w:rPr>
          <w:sz w:val="24"/>
          <w:szCs w:val="24"/>
        </w:rPr>
        <w:t xml:space="preserve"> </w:t>
      </w:r>
      <w:r w:rsidRPr="00FC0D7C">
        <w:rPr>
          <w:sz w:val="24"/>
          <w:szCs w:val="24"/>
        </w:rPr>
        <w:t>montajı</w:t>
      </w:r>
      <w:r w:rsidR="00C139CF" w:rsidRPr="00FC0D7C">
        <w:rPr>
          <w:sz w:val="24"/>
          <w:szCs w:val="24"/>
        </w:rPr>
        <w:t>nı</w:t>
      </w:r>
      <w:r w:rsidRPr="00FC0D7C">
        <w:rPr>
          <w:sz w:val="24"/>
          <w:szCs w:val="24"/>
        </w:rPr>
        <w:t xml:space="preserve"> ve kalibrasyonlarını</w:t>
      </w:r>
      <w:r w:rsidR="004629A1" w:rsidRPr="00FC0D7C">
        <w:rPr>
          <w:sz w:val="24"/>
          <w:szCs w:val="24"/>
        </w:rPr>
        <w:t>n</w:t>
      </w:r>
      <w:r w:rsidRPr="00FC0D7C">
        <w:rPr>
          <w:sz w:val="24"/>
          <w:szCs w:val="24"/>
        </w:rPr>
        <w:t xml:space="preserve"> zamanında yapılması</w:t>
      </w:r>
      <w:r w:rsidR="004629A1" w:rsidRPr="00FC0D7C">
        <w:rPr>
          <w:sz w:val="24"/>
          <w:szCs w:val="24"/>
        </w:rPr>
        <w:t>nı sağlamak</w:t>
      </w:r>
      <w:r w:rsidRPr="00FC0D7C">
        <w:rPr>
          <w:sz w:val="24"/>
          <w:szCs w:val="24"/>
        </w:rPr>
        <w:t xml:space="preserve">, </w:t>
      </w:r>
    </w:p>
    <w:p w14:paraId="7A132759" w14:textId="4410474C" w:rsidR="00DA5D63" w:rsidRPr="00FC0D7C" w:rsidRDefault="00DA5D63"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Enerji kompozisyonunun değiştirilmesi ve alternatif yakıt kullanımı ile ilgili imkânları araştırmak</w:t>
      </w:r>
      <w:r w:rsidR="003E3C91" w:rsidRPr="00FC0D7C">
        <w:rPr>
          <w:sz w:val="24"/>
          <w:szCs w:val="24"/>
        </w:rPr>
        <w:t xml:space="preserve">, </w:t>
      </w:r>
      <w:r w:rsidRPr="00FC0D7C">
        <w:rPr>
          <w:sz w:val="24"/>
          <w:szCs w:val="24"/>
        </w:rPr>
        <w:t>çevrenin korunmasına, emisyonların azaltılmasına ve sınır değerlerin aşılmamasına</w:t>
      </w:r>
      <w:r w:rsidR="003E3C91" w:rsidRPr="00FC0D7C">
        <w:rPr>
          <w:sz w:val="24"/>
          <w:szCs w:val="24"/>
        </w:rPr>
        <w:t xml:space="preserve"> </w:t>
      </w:r>
      <w:r w:rsidRPr="00FC0D7C">
        <w:rPr>
          <w:sz w:val="24"/>
          <w:szCs w:val="24"/>
        </w:rPr>
        <w:t>yönelik önlemleri hazırla</w:t>
      </w:r>
      <w:r w:rsidR="008745BF" w:rsidRPr="00FC0D7C">
        <w:rPr>
          <w:sz w:val="24"/>
          <w:szCs w:val="24"/>
        </w:rPr>
        <w:t>nmasını sağlamak,</w:t>
      </w:r>
    </w:p>
    <w:p w14:paraId="20EEBFAF" w14:textId="029E6DD4" w:rsidR="005C707A" w:rsidRPr="00FC0D7C" w:rsidRDefault="005C707A"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Enerji ikmal kesintisi durumunda uygulanmak üzere petrol ve doğal gaz kullanımını azaltmaya yönelik alternatif planları hazırlanma</w:t>
      </w:r>
      <w:r w:rsidR="008745BF" w:rsidRPr="00FC0D7C">
        <w:rPr>
          <w:sz w:val="24"/>
          <w:szCs w:val="24"/>
        </w:rPr>
        <w:t>k</w:t>
      </w:r>
      <w:r w:rsidRPr="00FC0D7C">
        <w:rPr>
          <w:sz w:val="24"/>
          <w:szCs w:val="24"/>
        </w:rPr>
        <w:t xml:space="preserve">, </w:t>
      </w:r>
    </w:p>
    <w:p w14:paraId="0E366E68" w14:textId="3D7C10BE" w:rsidR="0002078B" w:rsidRPr="00FC0D7C" w:rsidRDefault="005C707A"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Enerji kullanımına ve enerji yönetimi konusunda yapılan çalışmalara ilişkin yıllık bilgileri her yıl Mart ayı sonuna kadar</w:t>
      </w:r>
      <w:r w:rsidR="008745BF" w:rsidRPr="00FC0D7C">
        <w:rPr>
          <w:sz w:val="24"/>
          <w:szCs w:val="24"/>
        </w:rPr>
        <w:t xml:space="preserve"> </w:t>
      </w:r>
      <w:r w:rsidRPr="00FC0D7C">
        <w:rPr>
          <w:sz w:val="24"/>
          <w:szCs w:val="24"/>
        </w:rPr>
        <w:t>Bakanlığa gönder</w:t>
      </w:r>
      <w:r w:rsidR="008745BF" w:rsidRPr="00FC0D7C">
        <w:rPr>
          <w:sz w:val="24"/>
          <w:szCs w:val="24"/>
        </w:rPr>
        <w:t>mek</w:t>
      </w:r>
      <w:r w:rsidR="005A523B" w:rsidRPr="00FC0D7C">
        <w:rPr>
          <w:sz w:val="24"/>
          <w:szCs w:val="24"/>
        </w:rPr>
        <w:t xml:space="preserve"> ve Bakanlık bünyesinde bulunan Enerji Verimliliği Portalı’na veri girişlerini yapmak,</w:t>
      </w:r>
    </w:p>
    <w:p w14:paraId="2D0A5EA1" w14:textId="5D6AD406" w:rsidR="00FC0D7C" w:rsidRDefault="005A523B"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Binalarda Enerji Performansı Yöne</w:t>
      </w:r>
      <w:r w:rsidR="00145E3C">
        <w:rPr>
          <w:sz w:val="24"/>
          <w:szCs w:val="24"/>
        </w:rPr>
        <w:t xml:space="preserve">tmeliği gereği </w:t>
      </w:r>
      <w:r w:rsidRPr="00FC0D7C">
        <w:rPr>
          <w:sz w:val="24"/>
          <w:szCs w:val="24"/>
        </w:rPr>
        <w:t xml:space="preserve">binalarda Enerji Kimlik Belgesi’nin alınmasının sağlanmak, </w:t>
      </w:r>
    </w:p>
    <w:p w14:paraId="4267EBF1" w14:textId="77777777" w:rsidR="00FC0D7C" w:rsidRPr="00FC0D7C" w:rsidRDefault="00FC0D7C" w:rsidP="0047005A">
      <w:pPr>
        <w:pStyle w:val="ListeParagraf"/>
        <w:numPr>
          <w:ilvl w:val="0"/>
          <w:numId w:val="21"/>
        </w:numPr>
        <w:tabs>
          <w:tab w:val="left" w:pos="426"/>
          <w:tab w:val="left" w:pos="993"/>
        </w:tabs>
        <w:spacing w:line="276" w:lineRule="auto"/>
        <w:ind w:left="0" w:firstLine="0"/>
        <w:rPr>
          <w:sz w:val="24"/>
          <w:szCs w:val="24"/>
        </w:rPr>
      </w:pPr>
      <w:r w:rsidRPr="00FC0D7C">
        <w:rPr>
          <w:sz w:val="24"/>
          <w:szCs w:val="24"/>
        </w:rPr>
        <w:t xml:space="preserve">Binalarda enerji yönetim faaliyetlerinin belgelendirmeye esas olan yürürlükteki ulusal veya uluslararası TS EN ISO 50001 Enerji Yönetim Sistemi-Kullanım Kılavuzu ve Şartlar Standardına uygun şekilde yürütülmesini sağlamak,  </w:t>
      </w:r>
    </w:p>
    <w:p w14:paraId="16B1D5E1" w14:textId="77777777"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lastRenderedPageBreak/>
        <w:t xml:space="preserve">Görevlendirilen enerji yöneticilerinin kimlik, özgeçmiş, adres ve iletişim bilgilerini Bakanlığa bildirmek,  </w:t>
      </w:r>
    </w:p>
    <w:p w14:paraId="676A17FE" w14:textId="77777777"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 xml:space="preserve">Yapı kullanma izni alınan ve toplam inşaat alanı on bin (10.000) metrekarenin üzerinde olan binaları bir (1) yıl içinde Bakanlığa bildirmek,  </w:t>
      </w:r>
    </w:p>
    <w:p w14:paraId="3D5ECF7F" w14:textId="1B57E25D" w:rsidR="00FC0D7C" w:rsidRPr="00DF0608" w:rsidRDefault="00145E3C" w:rsidP="0047005A">
      <w:pPr>
        <w:numPr>
          <w:ilvl w:val="0"/>
          <w:numId w:val="21"/>
        </w:numPr>
        <w:tabs>
          <w:tab w:val="left" w:pos="426"/>
          <w:tab w:val="left" w:pos="993"/>
        </w:tabs>
        <w:spacing w:line="276" w:lineRule="auto"/>
        <w:ind w:left="0" w:firstLine="0"/>
        <w:rPr>
          <w:sz w:val="24"/>
          <w:szCs w:val="24"/>
        </w:rPr>
      </w:pPr>
      <w:r>
        <w:rPr>
          <w:sz w:val="24"/>
          <w:szCs w:val="24"/>
        </w:rPr>
        <w:t xml:space="preserve">Enerji yöneticiliği </w:t>
      </w:r>
      <w:r w:rsidR="00FC0D7C" w:rsidRPr="00DF0608">
        <w:rPr>
          <w:sz w:val="24"/>
          <w:szCs w:val="24"/>
        </w:rPr>
        <w:t>değişikliklerini, altmış (6</w:t>
      </w:r>
      <w:r>
        <w:rPr>
          <w:sz w:val="24"/>
          <w:szCs w:val="24"/>
        </w:rPr>
        <w:t>0) gün içinde Bakanlığa bildir</w:t>
      </w:r>
      <w:r w:rsidR="00FC0D7C" w:rsidRPr="00DF0608">
        <w:rPr>
          <w:sz w:val="24"/>
          <w:szCs w:val="24"/>
        </w:rPr>
        <w:t xml:space="preserve">mek,  </w:t>
      </w:r>
    </w:p>
    <w:p w14:paraId="4E9921B3" w14:textId="61B64F27" w:rsidR="00FC0D7C" w:rsidRPr="00DF0608" w:rsidRDefault="00145E3C" w:rsidP="0047005A">
      <w:pPr>
        <w:numPr>
          <w:ilvl w:val="0"/>
          <w:numId w:val="21"/>
        </w:numPr>
        <w:tabs>
          <w:tab w:val="left" w:pos="426"/>
          <w:tab w:val="left" w:pos="993"/>
        </w:tabs>
        <w:spacing w:line="276" w:lineRule="auto"/>
        <w:ind w:left="0" w:firstLine="0"/>
        <w:rPr>
          <w:sz w:val="24"/>
          <w:szCs w:val="24"/>
        </w:rPr>
      </w:pPr>
      <w:r>
        <w:rPr>
          <w:sz w:val="24"/>
          <w:szCs w:val="24"/>
        </w:rPr>
        <w:t>Elektrik, su ve doğal</w:t>
      </w:r>
      <w:r w:rsidR="00FC0D7C" w:rsidRPr="00DF0608">
        <w:rPr>
          <w:sz w:val="24"/>
          <w:szCs w:val="24"/>
        </w:rPr>
        <w:t xml:space="preserve">gaz abonelikleri ile yıllık tüketim miktarı ve harcama tutarlarını takip etmek,  </w:t>
      </w:r>
    </w:p>
    <w:p w14:paraId="423852F9" w14:textId="4116BC62"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Üniversitede yapılan veya yaptırılan etütlere ilişkin raporlar ve etütler ile belirlenen önlemlerin uygula</w:t>
      </w:r>
      <w:r w:rsidR="00145E3C">
        <w:rPr>
          <w:sz w:val="24"/>
          <w:szCs w:val="24"/>
        </w:rPr>
        <w:t>nmasına ilişkin projelerin bir örneğini</w:t>
      </w:r>
      <w:r w:rsidRPr="00DF0608">
        <w:rPr>
          <w:sz w:val="24"/>
          <w:szCs w:val="24"/>
        </w:rPr>
        <w:t xml:space="preserve"> Bakanlığa göndermek,  </w:t>
      </w:r>
    </w:p>
    <w:p w14:paraId="2C47BC33" w14:textId="77777777"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 xml:space="preserve">Kamu Binalarında Tasarruf Hedefi ve Uygulama Rehberi’ne göre asgari enerji tasarrufu sağlanabilmesi amacıyla birim-alan, kişi-birim, mal-birim, hizmet-birim gibi kriter başına tüketilen birim enerjilerini belirlemek ve Bakanlığa bildirmek,  </w:t>
      </w:r>
    </w:p>
    <w:p w14:paraId="7A53CA56" w14:textId="77777777"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 xml:space="preserve">Enerji Verimliliği Denetim Yönetmeliği kapsamında yapılacak denetimlerde talep edilen her türlü bilgi ve belgeleri vermek ve denetim için uygun şartları sağlamak,  </w:t>
      </w:r>
    </w:p>
    <w:p w14:paraId="65CA5EB3" w14:textId="77777777"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 xml:space="preserve">Elektrik, su ve doğalgaz alımlarına ilişkin altyapı oluşturmak ve sözleşme tasarısı hazırlamak,  </w:t>
      </w:r>
    </w:p>
    <w:p w14:paraId="5277942A" w14:textId="77777777"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 xml:space="preserve">Bakanlık tarafından yapılacak veya şirketlere yaptırılacak etüt çalışmaları için gerekli koşulları sağlamak, </w:t>
      </w:r>
    </w:p>
    <w:p w14:paraId="3C093CFF" w14:textId="6C94C238" w:rsidR="00FC0D7C" w:rsidRPr="00DF0608" w:rsidRDefault="00FC0D7C" w:rsidP="0047005A">
      <w:pPr>
        <w:pStyle w:val="ListeParagraf"/>
        <w:numPr>
          <w:ilvl w:val="0"/>
          <w:numId w:val="21"/>
        </w:numPr>
        <w:tabs>
          <w:tab w:val="left" w:pos="426"/>
          <w:tab w:val="left" w:pos="993"/>
        </w:tabs>
        <w:spacing w:line="276" w:lineRule="auto"/>
        <w:ind w:left="0" w:firstLine="0"/>
        <w:rPr>
          <w:sz w:val="24"/>
          <w:szCs w:val="24"/>
        </w:rPr>
      </w:pPr>
      <w:r w:rsidRPr="00DF0608">
        <w:rPr>
          <w:sz w:val="24"/>
          <w:szCs w:val="24"/>
        </w:rPr>
        <w:t>Sıfır Atık Yönetmeliği kapsamındaki çalışmaları gösteren “İdari ve Ticari Binalar Sıfır Atık Uyg</w:t>
      </w:r>
      <w:r>
        <w:rPr>
          <w:sz w:val="24"/>
          <w:szCs w:val="24"/>
        </w:rPr>
        <w:t xml:space="preserve">ulama Rehberine göre </w:t>
      </w:r>
      <w:r w:rsidR="00716DD5">
        <w:rPr>
          <w:sz w:val="24"/>
          <w:szCs w:val="24"/>
        </w:rPr>
        <w:t xml:space="preserve">binalarda enerji </w:t>
      </w:r>
      <w:r w:rsidR="00716DD5" w:rsidRPr="00DF0608">
        <w:rPr>
          <w:sz w:val="24"/>
          <w:szCs w:val="24"/>
        </w:rPr>
        <w:t>verimliliği çalışmaları</w:t>
      </w:r>
      <w:r w:rsidRPr="00DF0608">
        <w:rPr>
          <w:sz w:val="24"/>
          <w:szCs w:val="24"/>
        </w:rPr>
        <w:t xml:space="preserve"> yapmak, raporlama ve resmî kurumlara yapılması gereken yasal bildirimleri takip etmek,</w:t>
      </w:r>
    </w:p>
    <w:p w14:paraId="531B2FC3" w14:textId="6DCEF8C1"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Enerji Verimliliği Haftası etkinlikleri kapsamında tanıtım ve bilinçlendirme etkinlikleri düzenlemek veya Bakanlık tarafından organize edilen etkinliklere katkıda bulunmak,</w:t>
      </w:r>
    </w:p>
    <w:p w14:paraId="379F798F" w14:textId="305528BF" w:rsidR="00FC0D7C" w:rsidRDefault="00FC0D7C" w:rsidP="0047005A">
      <w:pPr>
        <w:pStyle w:val="ListeParagraf"/>
        <w:numPr>
          <w:ilvl w:val="0"/>
          <w:numId w:val="21"/>
        </w:numPr>
        <w:tabs>
          <w:tab w:val="left" w:pos="426"/>
          <w:tab w:val="left" w:pos="993"/>
        </w:tabs>
        <w:spacing w:line="276" w:lineRule="auto"/>
        <w:ind w:left="0" w:firstLine="0"/>
        <w:rPr>
          <w:sz w:val="24"/>
          <w:szCs w:val="24"/>
        </w:rPr>
      </w:pPr>
      <w:r w:rsidRPr="00DF0608">
        <w:rPr>
          <w:sz w:val="24"/>
          <w:szCs w:val="24"/>
        </w:rPr>
        <w:t>TS EN ISO 50001 Enerji Yönetim Sistemi Standardına göre veri toplama, değerlendirme ve planlama, uygulama, raporlama, enerji yönetim ve verimlilikte devamlılığı sağlama çalışmalarını yapmak,</w:t>
      </w:r>
    </w:p>
    <w:p w14:paraId="4EEA2C7B" w14:textId="77777777" w:rsidR="00FC0D7C" w:rsidRPr="00DF0608"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 xml:space="preserve">5627 sayılı Enerji Verimliliği Kanunu ve ilgili mevzuat kapsamında denetimler yapmak/yaptırmak,  </w:t>
      </w:r>
    </w:p>
    <w:p w14:paraId="2D83F146" w14:textId="15EDE1B8" w:rsidR="00153902" w:rsidRPr="008D3186" w:rsidRDefault="00FC0D7C" w:rsidP="0047005A">
      <w:pPr>
        <w:numPr>
          <w:ilvl w:val="0"/>
          <w:numId w:val="21"/>
        </w:numPr>
        <w:tabs>
          <w:tab w:val="left" w:pos="426"/>
          <w:tab w:val="left" w:pos="993"/>
        </w:tabs>
        <w:spacing w:line="276" w:lineRule="auto"/>
        <w:ind w:left="0" w:firstLine="0"/>
        <w:rPr>
          <w:sz w:val="24"/>
          <w:szCs w:val="24"/>
        </w:rPr>
      </w:pPr>
      <w:r w:rsidRPr="00DF0608">
        <w:rPr>
          <w:sz w:val="24"/>
          <w:szCs w:val="24"/>
        </w:rPr>
        <w:t>Üniversite binalarında enerji performansını etkileyen mimari, mekanik, elektrik ve aydınlatma gibi sistemlerin verimlilikleri ile ilgili konularda yapılması gerekli yıllık periyodik bakım ve kontrolünü yapmak/yaptırmak.</w:t>
      </w:r>
    </w:p>
    <w:p w14:paraId="39CBC9AB" w14:textId="77777777" w:rsidR="00153902" w:rsidRPr="00FC0D7C" w:rsidRDefault="00153902" w:rsidP="0047005A">
      <w:pPr>
        <w:tabs>
          <w:tab w:val="left" w:pos="426"/>
        </w:tabs>
        <w:spacing w:line="276" w:lineRule="auto"/>
        <w:ind w:left="0" w:firstLine="0"/>
        <w:rPr>
          <w:sz w:val="24"/>
          <w:szCs w:val="24"/>
        </w:rPr>
      </w:pPr>
    </w:p>
    <w:p w14:paraId="0AEF9F27" w14:textId="67071D64" w:rsidR="004D3861" w:rsidRPr="00DF0608" w:rsidRDefault="004D3861" w:rsidP="0047005A">
      <w:pPr>
        <w:tabs>
          <w:tab w:val="left" w:pos="426"/>
        </w:tabs>
        <w:spacing w:line="276" w:lineRule="auto"/>
        <w:ind w:left="0" w:firstLine="0"/>
        <w:rPr>
          <w:b/>
          <w:sz w:val="24"/>
          <w:szCs w:val="24"/>
        </w:rPr>
      </w:pPr>
      <w:r w:rsidRPr="00DF0608">
        <w:rPr>
          <w:b/>
          <w:sz w:val="24"/>
          <w:szCs w:val="24"/>
        </w:rPr>
        <w:t>Koordinatör ve Görevleri</w:t>
      </w:r>
    </w:p>
    <w:p w14:paraId="73E35811" w14:textId="740E0FD7" w:rsidR="0002078B" w:rsidRPr="00DF0608" w:rsidRDefault="0002078B" w:rsidP="0047005A">
      <w:pPr>
        <w:tabs>
          <w:tab w:val="left" w:pos="426"/>
        </w:tabs>
        <w:spacing w:line="276" w:lineRule="auto"/>
        <w:ind w:left="0" w:firstLine="0"/>
        <w:rPr>
          <w:sz w:val="24"/>
          <w:szCs w:val="24"/>
        </w:rPr>
      </w:pPr>
      <w:r w:rsidRPr="00DF0608">
        <w:rPr>
          <w:b/>
          <w:sz w:val="24"/>
          <w:szCs w:val="24"/>
        </w:rPr>
        <w:t xml:space="preserve">MADDE 6- </w:t>
      </w:r>
      <w:r w:rsidRPr="00FC0D7C">
        <w:rPr>
          <w:sz w:val="24"/>
          <w:szCs w:val="24"/>
        </w:rPr>
        <w:t>(1)</w:t>
      </w:r>
      <w:r w:rsidRPr="00DF0608">
        <w:rPr>
          <w:sz w:val="24"/>
          <w:szCs w:val="24"/>
        </w:rPr>
        <w:t xml:space="preserve"> Koordinatör, enerji yöneticisi sertifikasına sahip</w:t>
      </w:r>
      <w:r w:rsidR="00302331" w:rsidRPr="00DF0608">
        <w:rPr>
          <w:sz w:val="24"/>
          <w:szCs w:val="24"/>
        </w:rPr>
        <w:t xml:space="preserve"> (tercihen ulusal veya uluslararası ISO 50001 Enerji Yönetim Sistemi ile ilgili iç tetkik veya baş tetkikçi eğitimi almış olan)</w:t>
      </w:r>
      <w:r w:rsidRPr="00DF0608">
        <w:rPr>
          <w:sz w:val="24"/>
          <w:szCs w:val="24"/>
        </w:rPr>
        <w:t xml:space="preserve"> personel arasından Rektör tarafından görevlendirilir. Koordinatörün görev süresi üç (3) yıldır. Herhangi bir nedenle görev süresi biten koordinatör aynı usulle yeniden görevlendirilebilir.</w:t>
      </w:r>
      <w:r w:rsidR="00716DD5">
        <w:rPr>
          <w:sz w:val="24"/>
          <w:szCs w:val="24"/>
        </w:rPr>
        <w:t xml:space="preserve"> </w:t>
      </w:r>
    </w:p>
    <w:p w14:paraId="6C8893A7" w14:textId="03917EA5" w:rsidR="0002078B" w:rsidRPr="00DF0608" w:rsidRDefault="0002078B" w:rsidP="0047005A">
      <w:pPr>
        <w:tabs>
          <w:tab w:val="left" w:pos="426"/>
        </w:tabs>
        <w:spacing w:line="276" w:lineRule="auto"/>
        <w:ind w:left="0" w:firstLine="0"/>
        <w:rPr>
          <w:bCs/>
          <w:sz w:val="24"/>
          <w:szCs w:val="24"/>
        </w:rPr>
      </w:pPr>
      <w:r w:rsidRPr="00DF0608">
        <w:rPr>
          <w:bCs/>
          <w:sz w:val="24"/>
          <w:szCs w:val="24"/>
        </w:rPr>
        <w:t>(2) Koordinatörün görevleri şunlardır;</w:t>
      </w:r>
    </w:p>
    <w:p w14:paraId="4E9564CE" w14:textId="68A698D4" w:rsidR="0002078B" w:rsidRPr="00DF0608" w:rsidRDefault="0002078B" w:rsidP="0047005A">
      <w:pPr>
        <w:tabs>
          <w:tab w:val="left" w:pos="426"/>
        </w:tabs>
        <w:spacing w:line="276" w:lineRule="auto"/>
        <w:ind w:left="0" w:firstLine="0"/>
        <w:rPr>
          <w:sz w:val="24"/>
          <w:szCs w:val="24"/>
        </w:rPr>
      </w:pPr>
      <w:r w:rsidRPr="00DF0608">
        <w:rPr>
          <w:sz w:val="24"/>
          <w:szCs w:val="24"/>
        </w:rPr>
        <w:t>a)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doğrultusunda faaliyette bulunmak,</w:t>
      </w:r>
    </w:p>
    <w:p w14:paraId="5449057B" w14:textId="77777777" w:rsidR="0002078B" w:rsidRPr="00DF0608" w:rsidRDefault="0002078B" w:rsidP="0047005A">
      <w:pPr>
        <w:tabs>
          <w:tab w:val="left" w:pos="426"/>
        </w:tabs>
        <w:spacing w:line="276" w:lineRule="auto"/>
        <w:ind w:left="0" w:firstLine="0"/>
        <w:rPr>
          <w:sz w:val="24"/>
          <w:szCs w:val="24"/>
        </w:rPr>
      </w:pPr>
      <w:r w:rsidRPr="00DF0608">
        <w:rPr>
          <w:sz w:val="24"/>
          <w:szCs w:val="24"/>
        </w:rPr>
        <w:t>b) Kurum içi ve kurum dışında Koordinatörlüğü temsil etmek,</w:t>
      </w:r>
    </w:p>
    <w:p w14:paraId="106426F0" w14:textId="56278D64" w:rsidR="0002078B" w:rsidRDefault="0002078B" w:rsidP="0047005A">
      <w:pPr>
        <w:tabs>
          <w:tab w:val="left" w:pos="426"/>
        </w:tabs>
        <w:spacing w:line="276" w:lineRule="auto"/>
        <w:ind w:left="0" w:firstLine="0"/>
        <w:rPr>
          <w:sz w:val="24"/>
          <w:szCs w:val="24"/>
        </w:rPr>
      </w:pPr>
      <w:r w:rsidRPr="00DF0608">
        <w:rPr>
          <w:sz w:val="24"/>
          <w:szCs w:val="24"/>
        </w:rPr>
        <w:t>c) Koordinatörlük çalışanları arasında eşgüdümü sağlamak, görev, yetki ve sorumluklarını belirlemek,</w:t>
      </w:r>
    </w:p>
    <w:p w14:paraId="466812C3" w14:textId="5D492E51" w:rsidR="0047005A" w:rsidRDefault="0047005A" w:rsidP="0047005A">
      <w:pPr>
        <w:tabs>
          <w:tab w:val="left" w:pos="426"/>
        </w:tabs>
        <w:spacing w:line="276" w:lineRule="auto"/>
        <w:ind w:left="0" w:firstLine="0"/>
        <w:rPr>
          <w:sz w:val="24"/>
          <w:szCs w:val="24"/>
        </w:rPr>
      </w:pPr>
    </w:p>
    <w:p w14:paraId="5B82CADE" w14:textId="77777777" w:rsidR="0047005A" w:rsidRPr="00DF0608" w:rsidRDefault="0047005A" w:rsidP="0047005A">
      <w:pPr>
        <w:tabs>
          <w:tab w:val="left" w:pos="426"/>
        </w:tabs>
        <w:spacing w:line="276" w:lineRule="auto"/>
        <w:ind w:left="0" w:firstLine="0"/>
        <w:rPr>
          <w:sz w:val="24"/>
          <w:szCs w:val="24"/>
        </w:rPr>
      </w:pPr>
    </w:p>
    <w:p w14:paraId="6D368433" w14:textId="77777777" w:rsidR="0002078B" w:rsidRPr="00DF0608" w:rsidRDefault="0002078B" w:rsidP="0047005A">
      <w:pPr>
        <w:tabs>
          <w:tab w:val="left" w:pos="426"/>
        </w:tabs>
        <w:spacing w:line="276" w:lineRule="auto"/>
        <w:ind w:left="0" w:firstLine="0"/>
        <w:rPr>
          <w:sz w:val="24"/>
          <w:szCs w:val="24"/>
        </w:rPr>
      </w:pPr>
      <w:r w:rsidRPr="00DF0608">
        <w:rPr>
          <w:sz w:val="24"/>
          <w:szCs w:val="24"/>
        </w:rPr>
        <w:t>ç) Koordinatörlüğün personel veya diğer ihtiyaçlarını belirlemek,</w:t>
      </w:r>
    </w:p>
    <w:p w14:paraId="5F7A8F83" w14:textId="77777777" w:rsidR="0002078B" w:rsidRPr="00DF0608" w:rsidRDefault="0002078B" w:rsidP="0047005A">
      <w:pPr>
        <w:tabs>
          <w:tab w:val="left" w:pos="426"/>
        </w:tabs>
        <w:spacing w:line="276" w:lineRule="auto"/>
        <w:ind w:left="0" w:firstLine="0"/>
        <w:rPr>
          <w:sz w:val="24"/>
          <w:szCs w:val="24"/>
        </w:rPr>
      </w:pPr>
      <w:r w:rsidRPr="00DF0608">
        <w:rPr>
          <w:sz w:val="24"/>
          <w:szCs w:val="24"/>
        </w:rPr>
        <w:t>d) Koordinatörlüğün her türlü taşınır mal işlemlerini yürütmek,</w:t>
      </w:r>
    </w:p>
    <w:p w14:paraId="7BE07F82" w14:textId="77777777" w:rsidR="0002078B" w:rsidRPr="00DF0608" w:rsidRDefault="0002078B" w:rsidP="0047005A">
      <w:pPr>
        <w:tabs>
          <w:tab w:val="left" w:pos="426"/>
        </w:tabs>
        <w:spacing w:line="276" w:lineRule="auto"/>
        <w:ind w:left="0" w:firstLine="0"/>
        <w:rPr>
          <w:sz w:val="24"/>
          <w:szCs w:val="24"/>
        </w:rPr>
      </w:pPr>
      <w:r w:rsidRPr="00DF0608">
        <w:rPr>
          <w:sz w:val="24"/>
          <w:szCs w:val="24"/>
        </w:rPr>
        <w:t>e) Koordinatörlüğün faaliyet raporlarını hazırlamak ve üst yönetime sunmak,</w:t>
      </w:r>
    </w:p>
    <w:p w14:paraId="6E88A625" w14:textId="77777777" w:rsidR="0002078B" w:rsidRPr="00DF0608" w:rsidRDefault="0002078B" w:rsidP="0047005A">
      <w:pPr>
        <w:tabs>
          <w:tab w:val="left" w:pos="426"/>
        </w:tabs>
        <w:spacing w:line="276" w:lineRule="auto"/>
        <w:ind w:left="0" w:firstLine="0"/>
        <w:rPr>
          <w:sz w:val="24"/>
          <w:szCs w:val="24"/>
        </w:rPr>
      </w:pPr>
      <w:r w:rsidRPr="00DF0608">
        <w:rPr>
          <w:sz w:val="24"/>
          <w:szCs w:val="24"/>
        </w:rPr>
        <w:t>f) Koordinatörlüğün internet sitesini kurmak, kullanım amacına uygun ve güncel olmasını sağlamak,</w:t>
      </w:r>
    </w:p>
    <w:p w14:paraId="0B5AC677" w14:textId="77777777" w:rsidR="0002078B" w:rsidRPr="00DF0608" w:rsidRDefault="0002078B" w:rsidP="0047005A">
      <w:pPr>
        <w:tabs>
          <w:tab w:val="left" w:pos="426"/>
        </w:tabs>
        <w:spacing w:line="276" w:lineRule="auto"/>
        <w:ind w:left="0" w:firstLine="0"/>
        <w:rPr>
          <w:sz w:val="24"/>
          <w:szCs w:val="24"/>
        </w:rPr>
      </w:pPr>
      <w:r w:rsidRPr="00DF0608">
        <w:rPr>
          <w:sz w:val="24"/>
          <w:szCs w:val="24"/>
        </w:rPr>
        <w:t>g) Rektör tarafından verilen benzer görevleri yürütmektir.</w:t>
      </w:r>
    </w:p>
    <w:p w14:paraId="347C81CC" w14:textId="370F9250" w:rsidR="0002078B" w:rsidRPr="00DF0608" w:rsidRDefault="0002078B" w:rsidP="0047005A">
      <w:pPr>
        <w:tabs>
          <w:tab w:val="left" w:pos="426"/>
        </w:tabs>
        <w:spacing w:line="276" w:lineRule="auto"/>
        <w:ind w:left="0" w:firstLine="0"/>
        <w:rPr>
          <w:sz w:val="24"/>
          <w:szCs w:val="24"/>
        </w:rPr>
      </w:pPr>
      <w:r w:rsidRPr="00716DD5">
        <w:rPr>
          <w:sz w:val="24"/>
          <w:szCs w:val="24"/>
        </w:rPr>
        <w:t>(3) Koordinatöre görevlerinde yardımcı olmak üzere Rektör tarafından en fazla iki (2)  öğretim elemanı Koordinatör Y</w:t>
      </w:r>
      <w:r w:rsidR="00716DD5">
        <w:rPr>
          <w:sz w:val="24"/>
          <w:szCs w:val="24"/>
        </w:rPr>
        <w:t>ardımcısı olarak görevlendirilebilir</w:t>
      </w:r>
      <w:r w:rsidRPr="00716DD5">
        <w:rPr>
          <w:sz w:val="24"/>
          <w:szCs w:val="24"/>
        </w:rPr>
        <w:t>. Koordinatör Yardımcılarının görev süreleri Koordinatörün görev süresi ile sınırlıdır.</w:t>
      </w:r>
    </w:p>
    <w:p w14:paraId="4EFC6EA7" w14:textId="77777777" w:rsidR="0002078B" w:rsidRPr="00DF0608" w:rsidRDefault="0002078B" w:rsidP="0047005A">
      <w:pPr>
        <w:tabs>
          <w:tab w:val="left" w:pos="426"/>
        </w:tabs>
        <w:spacing w:line="276" w:lineRule="auto"/>
        <w:ind w:left="0" w:firstLine="0"/>
        <w:rPr>
          <w:sz w:val="24"/>
          <w:szCs w:val="24"/>
        </w:rPr>
      </w:pPr>
      <w:r w:rsidRPr="00DF0608">
        <w:rPr>
          <w:sz w:val="24"/>
          <w:szCs w:val="24"/>
        </w:rPr>
        <w:t>(4) Koordinatör ve Bina Enerji Verimliliği Sorumluları, İstanbul Valiliği il Enerji Yönetim Birimi ile koordineli çalışır.</w:t>
      </w:r>
    </w:p>
    <w:p w14:paraId="5A82A516" w14:textId="50A41A6E" w:rsidR="00716DD5" w:rsidRPr="00DF0608" w:rsidRDefault="0002078B" w:rsidP="0047005A">
      <w:pPr>
        <w:tabs>
          <w:tab w:val="left" w:pos="426"/>
        </w:tabs>
        <w:spacing w:line="276" w:lineRule="auto"/>
        <w:ind w:left="0" w:firstLine="0"/>
        <w:rPr>
          <w:sz w:val="24"/>
          <w:szCs w:val="24"/>
        </w:rPr>
      </w:pPr>
      <w:r w:rsidRPr="00DF0608">
        <w:rPr>
          <w:sz w:val="24"/>
          <w:szCs w:val="24"/>
        </w:rPr>
        <w:t>(5)</w:t>
      </w:r>
      <w:r w:rsidR="005A523B" w:rsidRPr="00DF0608">
        <w:rPr>
          <w:sz w:val="24"/>
          <w:szCs w:val="24"/>
        </w:rPr>
        <w:t xml:space="preserve"> </w:t>
      </w:r>
      <w:r w:rsidR="00716DD5">
        <w:rPr>
          <w:sz w:val="24"/>
          <w:szCs w:val="24"/>
        </w:rPr>
        <w:t>Üniversitede e</w:t>
      </w:r>
      <w:r w:rsidR="005A523B" w:rsidRPr="00DF0608">
        <w:rPr>
          <w:sz w:val="24"/>
          <w:szCs w:val="24"/>
        </w:rPr>
        <w:t xml:space="preserve">nerji politikasının oluşturulması ve süreç yönetimi amacıyla Koordinatör ve </w:t>
      </w:r>
      <w:r w:rsidR="00716DD5">
        <w:rPr>
          <w:sz w:val="24"/>
          <w:szCs w:val="24"/>
        </w:rPr>
        <w:t xml:space="preserve">Komisyonlar </w:t>
      </w:r>
      <w:r w:rsidR="005A523B" w:rsidRPr="00DF0608">
        <w:rPr>
          <w:sz w:val="24"/>
          <w:szCs w:val="24"/>
        </w:rPr>
        <w:t>üç</w:t>
      </w:r>
      <w:r w:rsidR="00716DD5">
        <w:rPr>
          <w:sz w:val="24"/>
          <w:szCs w:val="24"/>
        </w:rPr>
        <w:t xml:space="preserve"> (3) ayda bir toplanır</w:t>
      </w:r>
      <w:r w:rsidR="005A523B" w:rsidRPr="00DF0608">
        <w:rPr>
          <w:sz w:val="24"/>
          <w:szCs w:val="24"/>
        </w:rPr>
        <w:t xml:space="preserve">.  </w:t>
      </w:r>
      <w:r w:rsidR="00716DD5" w:rsidRPr="00DF0608">
        <w:rPr>
          <w:sz w:val="24"/>
          <w:szCs w:val="24"/>
        </w:rPr>
        <w:t xml:space="preserve">  </w:t>
      </w:r>
    </w:p>
    <w:p w14:paraId="780750C9" w14:textId="340F0CCD" w:rsidR="005A523B" w:rsidRPr="0047005A" w:rsidRDefault="005A523B" w:rsidP="0047005A">
      <w:pPr>
        <w:tabs>
          <w:tab w:val="left" w:pos="426"/>
        </w:tabs>
        <w:spacing w:line="276" w:lineRule="auto"/>
        <w:ind w:left="0" w:firstLine="0"/>
        <w:rPr>
          <w:sz w:val="28"/>
          <w:szCs w:val="28"/>
        </w:rPr>
      </w:pPr>
    </w:p>
    <w:p w14:paraId="406AD5E3" w14:textId="77777777" w:rsidR="0047005A" w:rsidRPr="0047005A" w:rsidRDefault="0047005A" w:rsidP="0047005A">
      <w:pPr>
        <w:tabs>
          <w:tab w:val="left" w:pos="426"/>
        </w:tabs>
        <w:spacing w:line="276" w:lineRule="auto"/>
        <w:ind w:left="0" w:firstLine="0"/>
        <w:rPr>
          <w:sz w:val="28"/>
          <w:szCs w:val="28"/>
        </w:rPr>
      </w:pPr>
    </w:p>
    <w:p w14:paraId="4BB32136" w14:textId="72B49F91" w:rsidR="005A523B" w:rsidRPr="00DF0608" w:rsidRDefault="00394C74" w:rsidP="0047005A">
      <w:pPr>
        <w:tabs>
          <w:tab w:val="left" w:pos="426"/>
          <w:tab w:val="left" w:pos="5920"/>
          <w:tab w:val="left" w:pos="5980"/>
        </w:tabs>
        <w:spacing w:line="276" w:lineRule="auto"/>
        <w:ind w:left="0" w:firstLine="0"/>
        <w:jc w:val="center"/>
        <w:rPr>
          <w:b/>
          <w:sz w:val="24"/>
          <w:szCs w:val="24"/>
        </w:rPr>
      </w:pPr>
      <w:r w:rsidRPr="00DF0608">
        <w:rPr>
          <w:b/>
          <w:sz w:val="24"/>
          <w:szCs w:val="24"/>
        </w:rPr>
        <w:t>ÜÇÜNCÜ BÖLÜM</w:t>
      </w:r>
    </w:p>
    <w:p w14:paraId="198A5BEB" w14:textId="043A5299" w:rsidR="00394C74" w:rsidRPr="00DF0608" w:rsidRDefault="00BC6F1D" w:rsidP="0047005A">
      <w:pPr>
        <w:tabs>
          <w:tab w:val="left" w:pos="426"/>
          <w:tab w:val="left" w:pos="5980"/>
        </w:tabs>
        <w:spacing w:line="276" w:lineRule="auto"/>
        <w:ind w:left="0" w:firstLine="0"/>
        <w:jc w:val="center"/>
        <w:rPr>
          <w:b/>
          <w:sz w:val="24"/>
          <w:szCs w:val="24"/>
        </w:rPr>
      </w:pPr>
      <w:r>
        <w:rPr>
          <w:b/>
          <w:sz w:val="24"/>
          <w:szCs w:val="24"/>
        </w:rPr>
        <w:t>Bina</w:t>
      </w:r>
      <w:r w:rsidR="00C30D0C" w:rsidRPr="00DF0608">
        <w:rPr>
          <w:b/>
          <w:sz w:val="24"/>
          <w:szCs w:val="24"/>
        </w:rPr>
        <w:t xml:space="preserve"> Enerji Yönetim</w:t>
      </w:r>
      <w:r>
        <w:rPr>
          <w:b/>
          <w:sz w:val="24"/>
          <w:szCs w:val="24"/>
        </w:rPr>
        <w:t>i</w:t>
      </w:r>
      <w:r w:rsidR="00C30D0C" w:rsidRPr="00DF0608">
        <w:rPr>
          <w:b/>
          <w:sz w:val="24"/>
          <w:szCs w:val="24"/>
        </w:rPr>
        <w:t xml:space="preserve"> Komisyonu</w:t>
      </w:r>
      <w:r w:rsidR="00604D40" w:rsidRPr="00DF0608">
        <w:rPr>
          <w:b/>
          <w:sz w:val="24"/>
          <w:szCs w:val="24"/>
        </w:rPr>
        <w:t xml:space="preserve"> </w:t>
      </w:r>
      <w:r w:rsidR="00394C74" w:rsidRPr="00DF0608">
        <w:rPr>
          <w:b/>
          <w:sz w:val="24"/>
          <w:szCs w:val="24"/>
        </w:rPr>
        <w:t>ve Görevler</w:t>
      </w:r>
      <w:r w:rsidR="00604D40" w:rsidRPr="00DF0608">
        <w:rPr>
          <w:b/>
          <w:sz w:val="24"/>
          <w:szCs w:val="24"/>
        </w:rPr>
        <w:t>i</w:t>
      </w:r>
    </w:p>
    <w:p w14:paraId="4798D3F1" w14:textId="77777777" w:rsidR="005930F8" w:rsidRPr="00DF0608" w:rsidRDefault="005930F8" w:rsidP="0047005A">
      <w:pPr>
        <w:tabs>
          <w:tab w:val="left" w:pos="426"/>
          <w:tab w:val="left" w:pos="5980"/>
        </w:tabs>
        <w:spacing w:line="276" w:lineRule="auto"/>
        <w:ind w:left="0" w:firstLine="0"/>
        <w:jc w:val="center"/>
        <w:rPr>
          <w:b/>
          <w:sz w:val="24"/>
          <w:szCs w:val="24"/>
        </w:rPr>
      </w:pPr>
    </w:p>
    <w:p w14:paraId="4E1A7EA3" w14:textId="5EC84FDF" w:rsidR="005930F8" w:rsidRPr="00DF0608" w:rsidRDefault="00BC6F1D" w:rsidP="0047005A">
      <w:pPr>
        <w:tabs>
          <w:tab w:val="left" w:pos="426"/>
          <w:tab w:val="left" w:pos="5980"/>
        </w:tabs>
        <w:spacing w:line="276" w:lineRule="auto"/>
        <w:ind w:left="0" w:firstLine="0"/>
        <w:rPr>
          <w:b/>
          <w:sz w:val="24"/>
          <w:szCs w:val="24"/>
        </w:rPr>
      </w:pPr>
      <w:r>
        <w:rPr>
          <w:b/>
          <w:sz w:val="24"/>
          <w:szCs w:val="24"/>
        </w:rPr>
        <w:t>Bina</w:t>
      </w:r>
      <w:r w:rsidR="00C30D0C" w:rsidRPr="00DF0608">
        <w:rPr>
          <w:b/>
          <w:sz w:val="24"/>
          <w:szCs w:val="24"/>
        </w:rPr>
        <w:t xml:space="preserve"> Enerji Yönetim</w:t>
      </w:r>
      <w:r>
        <w:rPr>
          <w:b/>
          <w:sz w:val="24"/>
          <w:szCs w:val="24"/>
        </w:rPr>
        <w:t>i</w:t>
      </w:r>
      <w:r w:rsidR="00C30D0C" w:rsidRPr="00DF0608">
        <w:rPr>
          <w:b/>
          <w:sz w:val="24"/>
          <w:szCs w:val="24"/>
        </w:rPr>
        <w:t xml:space="preserve"> Komisyonu</w:t>
      </w:r>
      <w:r w:rsidR="005A3357" w:rsidRPr="00DF0608">
        <w:rPr>
          <w:b/>
          <w:sz w:val="24"/>
          <w:szCs w:val="24"/>
        </w:rPr>
        <w:t xml:space="preserve"> ve Görevleri</w:t>
      </w:r>
    </w:p>
    <w:p w14:paraId="39B6C22B" w14:textId="2CBF8A4C" w:rsidR="005A3357" w:rsidRPr="00DF0608" w:rsidRDefault="005930F8" w:rsidP="0047005A">
      <w:pPr>
        <w:tabs>
          <w:tab w:val="left" w:pos="426"/>
        </w:tabs>
        <w:spacing w:after="51" w:line="276" w:lineRule="auto"/>
        <w:ind w:left="0" w:firstLine="0"/>
        <w:rPr>
          <w:sz w:val="24"/>
          <w:szCs w:val="24"/>
        </w:rPr>
      </w:pPr>
      <w:r w:rsidRPr="00DF0608">
        <w:rPr>
          <w:b/>
          <w:sz w:val="24"/>
          <w:szCs w:val="24"/>
        </w:rPr>
        <w:t xml:space="preserve">MADDE 7- </w:t>
      </w:r>
      <w:r w:rsidRPr="00DF0608">
        <w:rPr>
          <w:bCs/>
          <w:sz w:val="24"/>
          <w:szCs w:val="24"/>
        </w:rPr>
        <w:t>(1)</w:t>
      </w:r>
      <w:r w:rsidR="00C30D0C" w:rsidRPr="00DF0608">
        <w:rPr>
          <w:b/>
          <w:sz w:val="24"/>
          <w:szCs w:val="24"/>
        </w:rPr>
        <w:t xml:space="preserve"> </w:t>
      </w:r>
      <w:r w:rsidR="005C7FD4" w:rsidRPr="00DF0608">
        <w:rPr>
          <w:sz w:val="24"/>
          <w:szCs w:val="24"/>
        </w:rPr>
        <w:t>Komisyon,</w:t>
      </w:r>
      <w:r w:rsidR="005C7FD4" w:rsidRPr="00DF0608">
        <w:rPr>
          <w:b/>
          <w:sz w:val="24"/>
          <w:szCs w:val="24"/>
        </w:rPr>
        <w:t xml:space="preserve"> </w:t>
      </w:r>
      <w:r w:rsidR="005C7FD4" w:rsidRPr="00DF0608">
        <w:rPr>
          <w:sz w:val="24"/>
          <w:szCs w:val="24"/>
        </w:rPr>
        <w:t>her bir fakülte</w:t>
      </w:r>
      <w:r w:rsidR="00BC6F1D">
        <w:rPr>
          <w:sz w:val="24"/>
          <w:szCs w:val="24"/>
        </w:rPr>
        <w:t>/yüksekokul</w:t>
      </w:r>
      <w:r w:rsidR="005C7FD4" w:rsidRPr="00DF0608">
        <w:rPr>
          <w:sz w:val="24"/>
          <w:szCs w:val="24"/>
        </w:rPr>
        <w:t xml:space="preserve"> </w:t>
      </w:r>
      <w:r w:rsidR="00BC6F1D">
        <w:rPr>
          <w:sz w:val="24"/>
          <w:szCs w:val="24"/>
        </w:rPr>
        <w:t xml:space="preserve">ve genel sekreterlik bünyesinde </w:t>
      </w:r>
      <w:r w:rsidR="005C7FD4" w:rsidRPr="00DF0608">
        <w:rPr>
          <w:sz w:val="24"/>
          <w:szCs w:val="24"/>
        </w:rPr>
        <w:t>oluşturulur.</w:t>
      </w:r>
      <w:r w:rsidR="00BC6F1D">
        <w:rPr>
          <w:sz w:val="24"/>
          <w:szCs w:val="24"/>
        </w:rPr>
        <w:t xml:space="preserve"> Komisyon, Fakülte/Yüksekokullarda,</w:t>
      </w:r>
      <w:r w:rsidR="00BC6F1D" w:rsidRPr="00DF0608">
        <w:rPr>
          <w:sz w:val="24"/>
          <w:szCs w:val="24"/>
        </w:rPr>
        <w:t xml:space="preserve"> Fakülte</w:t>
      </w:r>
      <w:r w:rsidR="00BC6F1D">
        <w:rPr>
          <w:sz w:val="24"/>
          <w:szCs w:val="24"/>
        </w:rPr>
        <w:t>/Yüksekokul</w:t>
      </w:r>
      <w:r w:rsidR="00BC6F1D" w:rsidRPr="00DF0608">
        <w:rPr>
          <w:sz w:val="24"/>
          <w:szCs w:val="24"/>
        </w:rPr>
        <w:t xml:space="preserve"> Sekreteri</w:t>
      </w:r>
      <w:r w:rsidR="00BC6F1D">
        <w:rPr>
          <w:sz w:val="24"/>
          <w:szCs w:val="24"/>
        </w:rPr>
        <w:t>nin</w:t>
      </w:r>
      <w:r w:rsidR="00BC6F1D" w:rsidRPr="00DF0608">
        <w:rPr>
          <w:sz w:val="24"/>
          <w:szCs w:val="24"/>
        </w:rPr>
        <w:t xml:space="preserve"> başkanlığında Bina Enerji Verimliliği Sorumlusu ve Bina Sorumlusu; Genel Sekreterliğe bağlı birimler, Koordinatörlükler ve Uygulama ve Araştırma Merkezlerinde ise Genel Sekreterin başkanlığında Bina Enerji Verimliliği Sorumluları ve Bina Sorumlularından oluşur.</w:t>
      </w:r>
    </w:p>
    <w:p w14:paraId="6F023C3E" w14:textId="705846D8" w:rsidR="00287F32" w:rsidRPr="00DF0608" w:rsidRDefault="005A3357" w:rsidP="0047005A">
      <w:pPr>
        <w:tabs>
          <w:tab w:val="left" w:pos="426"/>
        </w:tabs>
        <w:spacing w:after="51" w:line="276" w:lineRule="auto"/>
        <w:ind w:left="0" w:firstLine="0"/>
        <w:rPr>
          <w:sz w:val="24"/>
          <w:szCs w:val="24"/>
        </w:rPr>
      </w:pPr>
      <w:r w:rsidRPr="00DF0608">
        <w:rPr>
          <w:sz w:val="24"/>
          <w:szCs w:val="24"/>
        </w:rPr>
        <w:t>(2) K</w:t>
      </w:r>
      <w:r w:rsidR="00287F32" w:rsidRPr="00DF0608">
        <w:rPr>
          <w:sz w:val="24"/>
          <w:szCs w:val="24"/>
        </w:rPr>
        <w:t>omisyonun görevleri şunlardır</w:t>
      </w:r>
      <w:r w:rsidRPr="00DF0608">
        <w:rPr>
          <w:sz w:val="24"/>
          <w:szCs w:val="24"/>
        </w:rPr>
        <w:t xml:space="preserve">; </w:t>
      </w:r>
    </w:p>
    <w:p w14:paraId="44AAB8F5" w14:textId="64867880" w:rsidR="00153902" w:rsidRPr="00DF0608" w:rsidRDefault="00287F32" w:rsidP="0047005A">
      <w:pPr>
        <w:tabs>
          <w:tab w:val="left" w:pos="426"/>
        </w:tabs>
        <w:spacing w:after="51" w:line="276" w:lineRule="auto"/>
        <w:ind w:left="0" w:firstLine="0"/>
        <w:rPr>
          <w:sz w:val="24"/>
          <w:szCs w:val="24"/>
        </w:rPr>
      </w:pPr>
      <w:r w:rsidRPr="00DF0608">
        <w:rPr>
          <w:sz w:val="24"/>
          <w:szCs w:val="24"/>
        </w:rPr>
        <w:t xml:space="preserve">a) </w:t>
      </w:r>
      <w:r w:rsidR="00551702" w:rsidRPr="00DF0608">
        <w:rPr>
          <w:sz w:val="24"/>
          <w:szCs w:val="24"/>
        </w:rPr>
        <w:t xml:space="preserve">Biriminde Enerji Kaynaklarının ve Enerjinin Kullanımında Verimliliğin Artırılmasına Dair </w:t>
      </w:r>
      <w:r w:rsidR="00153902">
        <w:rPr>
          <w:sz w:val="24"/>
          <w:szCs w:val="24"/>
        </w:rPr>
        <w:t xml:space="preserve">              </w:t>
      </w:r>
      <w:r w:rsidR="00551702" w:rsidRPr="00DF0608">
        <w:rPr>
          <w:sz w:val="24"/>
          <w:szCs w:val="24"/>
        </w:rPr>
        <w:t>Yönetmelik kapsamında belirtilen görevleri yapmak, hizmet ve uygulamaları takip, kontrol, denetim ve koordine organı olarak faaliyette bulunmak,</w:t>
      </w:r>
    </w:p>
    <w:p w14:paraId="600E809E" w14:textId="0F8A60F8" w:rsidR="00287F32" w:rsidRPr="00DF0608" w:rsidRDefault="00551702" w:rsidP="0047005A">
      <w:pPr>
        <w:tabs>
          <w:tab w:val="left" w:pos="426"/>
        </w:tabs>
        <w:spacing w:after="51" w:line="276" w:lineRule="auto"/>
        <w:ind w:left="0" w:firstLine="0"/>
        <w:rPr>
          <w:sz w:val="24"/>
          <w:szCs w:val="24"/>
        </w:rPr>
      </w:pPr>
      <w:r w:rsidRPr="00DF0608">
        <w:rPr>
          <w:sz w:val="24"/>
          <w:szCs w:val="24"/>
        </w:rPr>
        <w:t xml:space="preserve">b) </w:t>
      </w:r>
      <w:r w:rsidR="00287F32" w:rsidRPr="00DF0608">
        <w:rPr>
          <w:sz w:val="24"/>
          <w:szCs w:val="24"/>
        </w:rPr>
        <w:t>Biriminde ilgili mevzuat hükümleri ve Koordinatörlük tar</w:t>
      </w:r>
      <w:r w:rsidR="00153902">
        <w:rPr>
          <w:sz w:val="24"/>
          <w:szCs w:val="24"/>
        </w:rPr>
        <w:t xml:space="preserve">afından belirlenen tüm tasarruf </w:t>
      </w:r>
      <w:r w:rsidR="00287F32" w:rsidRPr="00DF0608">
        <w:rPr>
          <w:sz w:val="24"/>
          <w:szCs w:val="24"/>
        </w:rPr>
        <w:t xml:space="preserve">tedbirlerini almak, </w:t>
      </w:r>
    </w:p>
    <w:p w14:paraId="27691BCF" w14:textId="73CCC102" w:rsidR="00287F32" w:rsidRPr="00DF0608" w:rsidRDefault="00551702" w:rsidP="0047005A">
      <w:pPr>
        <w:tabs>
          <w:tab w:val="left" w:pos="426"/>
        </w:tabs>
        <w:spacing w:after="51" w:line="276" w:lineRule="auto"/>
        <w:ind w:left="0" w:firstLine="0"/>
        <w:rPr>
          <w:sz w:val="24"/>
          <w:szCs w:val="24"/>
        </w:rPr>
      </w:pPr>
      <w:r w:rsidRPr="00DF0608">
        <w:rPr>
          <w:sz w:val="24"/>
          <w:szCs w:val="24"/>
        </w:rPr>
        <w:t xml:space="preserve">c) </w:t>
      </w:r>
      <w:r w:rsidR="00287F32" w:rsidRPr="00DF0608">
        <w:rPr>
          <w:sz w:val="24"/>
          <w:szCs w:val="24"/>
        </w:rPr>
        <w:t xml:space="preserve">Koordinatörlük tarafından talep edilen bilgi ve belgeleri göndermek, </w:t>
      </w:r>
    </w:p>
    <w:p w14:paraId="065C8D4C" w14:textId="5FB77DE9" w:rsidR="00287F32" w:rsidRPr="00DF0608" w:rsidRDefault="00551702" w:rsidP="0047005A">
      <w:pPr>
        <w:tabs>
          <w:tab w:val="left" w:pos="426"/>
        </w:tabs>
        <w:spacing w:after="51" w:line="276" w:lineRule="auto"/>
        <w:ind w:left="0" w:firstLine="0"/>
        <w:rPr>
          <w:sz w:val="24"/>
          <w:szCs w:val="24"/>
        </w:rPr>
      </w:pPr>
      <w:r w:rsidRPr="00DF0608">
        <w:rPr>
          <w:sz w:val="24"/>
          <w:szCs w:val="24"/>
        </w:rPr>
        <w:t>ç)</w:t>
      </w:r>
      <w:r w:rsidR="00153902">
        <w:rPr>
          <w:sz w:val="24"/>
          <w:szCs w:val="24"/>
        </w:rPr>
        <w:t xml:space="preserve"> </w:t>
      </w:r>
      <w:r w:rsidR="00287F32" w:rsidRPr="00DF0608">
        <w:rPr>
          <w:sz w:val="24"/>
          <w:szCs w:val="24"/>
        </w:rPr>
        <w:t>Biriminde enerji tasarrufu dâhilinde ihtiyaç duyulacak araç, gereç ve ekipmanları Koordinatörlüğe bildirmek,</w:t>
      </w:r>
    </w:p>
    <w:p w14:paraId="27A55FD2" w14:textId="04D44378" w:rsidR="00287F32" w:rsidRPr="00DF0608" w:rsidRDefault="00551702" w:rsidP="0047005A">
      <w:pPr>
        <w:tabs>
          <w:tab w:val="left" w:pos="426"/>
        </w:tabs>
        <w:spacing w:after="51" w:line="276" w:lineRule="auto"/>
        <w:ind w:left="0" w:firstLine="0"/>
        <w:rPr>
          <w:sz w:val="24"/>
          <w:szCs w:val="24"/>
        </w:rPr>
      </w:pPr>
      <w:r w:rsidRPr="00DF0608">
        <w:rPr>
          <w:sz w:val="24"/>
          <w:szCs w:val="24"/>
        </w:rPr>
        <w:t xml:space="preserve">d) </w:t>
      </w:r>
      <w:r w:rsidR="00287F32" w:rsidRPr="00DF0608">
        <w:rPr>
          <w:sz w:val="24"/>
          <w:szCs w:val="24"/>
        </w:rPr>
        <w:t xml:space="preserve">Enerji tasarrufu dâhilinde alınacak tasarruf tedbirlerine uymayan </w:t>
      </w:r>
      <w:r w:rsidRPr="00DF0608">
        <w:rPr>
          <w:sz w:val="24"/>
          <w:szCs w:val="24"/>
        </w:rPr>
        <w:t xml:space="preserve">kişileri </w:t>
      </w:r>
      <w:r w:rsidR="00287F32" w:rsidRPr="00DF0608">
        <w:rPr>
          <w:sz w:val="24"/>
          <w:szCs w:val="24"/>
        </w:rPr>
        <w:t xml:space="preserve">tespit ederek Koordinatörlüğe bildirmek, </w:t>
      </w:r>
    </w:p>
    <w:p w14:paraId="2A909F99" w14:textId="1D662F22" w:rsidR="00E64CBB" w:rsidRPr="00DF0608" w:rsidRDefault="00560FF4" w:rsidP="0047005A">
      <w:pPr>
        <w:tabs>
          <w:tab w:val="left" w:pos="426"/>
        </w:tabs>
        <w:spacing w:after="15" w:line="276" w:lineRule="auto"/>
        <w:ind w:left="0" w:firstLine="0"/>
        <w:rPr>
          <w:sz w:val="24"/>
          <w:szCs w:val="24"/>
        </w:rPr>
      </w:pPr>
      <w:r w:rsidRPr="00DF0608">
        <w:rPr>
          <w:sz w:val="24"/>
          <w:szCs w:val="24"/>
        </w:rPr>
        <w:t>e) Enerji yönetimi ve verimliliği kapsamında; sorumlu olduğu binalara ait verileri toplamak,</w:t>
      </w:r>
      <w:r w:rsidR="00E64CBB" w:rsidRPr="00DF0608">
        <w:rPr>
          <w:sz w:val="24"/>
          <w:szCs w:val="24"/>
        </w:rPr>
        <w:t xml:space="preserve"> </w:t>
      </w:r>
      <w:r w:rsidR="00153902">
        <w:rPr>
          <w:sz w:val="24"/>
          <w:szCs w:val="24"/>
        </w:rPr>
        <w:t xml:space="preserve">          </w:t>
      </w:r>
      <w:r w:rsidRPr="00DF0608">
        <w:rPr>
          <w:sz w:val="24"/>
          <w:szCs w:val="24"/>
        </w:rPr>
        <w:t>değerlendir</w:t>
      </w:r>
      <w:r w:rsidR="00E64CBB" w:rsidRPr="00DF0608">
        <w:rPr>
          <w:sz w:val="24"/>
          <w:szCs w:val="24"/>
        </w:rPr>
        <w:t>mek ve</w:t>
      </w:r>
      <w:r w:rsidRPr="00DF0608">
        <w:rPr>
          <w:sz w:val="24"/>
          <w:szCs w:val="24"/>
        </w:rPr>
        <w:t xml:space="preserve"> raporla</w:t>
      </w:r>
      <w:r w:rsidR="00153902">
        <w:rPr>
          <w:sz w:val="24"/>
          <w:szCs w:val="24"/>
        </w:rPr>
        <w:t>mak,</w:t>
      </w:r>
    </w:p>
    <w:p w14:paraId="64C452E8" w14:textId="0EA17745" w:rsidR="0081557B" w:rsidRPr="00DF0608" w:rsidRDefault="00560FF4" w:rsidP="0047005A">
      <w:pPr>
        <w:tabs>
          <w:tab w:val="left" w:pos="426"/>
        </w:tabs>
        <w:spacing w:after="51" w:line="276" w:lineRule="auto"/>
        <w:ind w:left="0" w:firstLine="0"/>
        <w:rPr>
          <w:sz w:val="24"/>
          <w:szCs w:val="24"/>
        </w:rPr>
      </w:pPr>
      <w:r w:rsidRPr="00DF0608">
        <w:rPr>
          <w:sz w:val="24"/>
          <w:szCs w:val="24"/>
        </w:rPr>
        <w:t>f</w:t>
      </w:r>
      <w:r w:rsidR="00551702" w:rsidRPr="00DF0608">
        <w:rPr>
          <w:sz w:val="24"/>
          <w:szCs w:val="24"/>
        </w:rPr>
        <w:t>)</w:t>
      </w:r>
      <w:r w:rsidR="00287F32" w:rsidRPr="00DF0608">
        <w:rPr>
          <w:sz w:val="24"/>
          <w:szCs w:val="24"/>
        </w:rPr>
        <w:t xml:space="preserve"> Koordinatörlükle iş</w:t>
      </w:r>
      <w:r w:rsidR="00E64CBB" w:rsidRPr="00DF0608">
        <w:rPr>
          <w:sz w:val="24"/>
          <w:szCs w:val="24"/>
        </w:rPr>
        <w:t xml:space="preserve"> </w:t>
      </w:r>
      <w:r w:rsidR="00287F32" w:rsidRPr="00DF0608">
        <w:rPr>
          <w:sz w:val="24"/>
          <w:szCs w:val="24"/>
        </w:rPr>
        <w:t xml:space="preserve">birliği </w:t>
      </w:r>
      <w:r w:rsidR="00551702" w:rsidRPr="00DF0608">
        <w:rPr>
          <w:sz w:val="24"/>
          <w:szCs w:val="24"/>
        </w:rPr>
        <w:t xml:space="preserve">içerisinde </w:t>
      </w:r>
      <w:r w:rsidR="00287F32" w:rsidRPr="00DF0608">
        <w:rPr>
          <w:sz w:val="24"/>
          <w:szCs w:val="24"/>
        </w:rPr>
        <w:t>çalışmak</w:t>
      </w:r>
      <w:r w:rsidRPr="00DF0608">
        <w:rPr>
          <w:sz w:val="24"/>
          <w:szCs w:val="24"/>
        </w:rPr>
        <w:t>.</w:t>
      </w:r>
    </w:p>
    <w:p w14:paraId="4304CBEF" w14:textId="2A1068FE" w:rsidR="00C50AEF" w:rsidRPr="00DF0608" w:rsidRDefault="007F5445" w:rsidP="0047005A">
      <w:pPr>
        <w:tabs>
          <w:tab w:val="left" w:pos="426"/>
        </w:tabs>
        <w:spacing w:after="51" w:line="276" w:lineRule="auto"/>
        <w:ind w:left="0" w:firstLine="0"/>
        <w:rPr>
          <w:sz w:val="24"/>
          <w:szCs w:val="24"/>
        </w:rPr>
      </w:pPr>
      <w:r w:rsidRPr="00DF0608">
        <w:rPr>
          <w:sz w:val="24"/>
          <w:szCs w:val="24"/>
        </w:rPr>
        <w:t>(3</w:t>
      </w:r>
      <w:r w:rsidR="00A61C97" w:rsidRPr="00DF0608">
        <w:rPr>
          <w:sz w:val="24"/>
          <w:szCs w:val="24"/>
        </w:rPr>
        <w:t xml:space="preserve">) Komisyon üyelerine ilişkin iletişim bilgileri ve Komisyon üyeliklerinde yapılan değişiklikler Koordinatörlüğe bildirilir. </w:t>
      </w:r>
    </w:p>
    <w:p w14:paraId="5E0F853C" w14:textId="5B9B0AE2" w:rsidR="000D5921" w:rsidRDefault="008F38F0" w:rsidP="0047005A">
      <w:pPr>
        <w:tabs>
          <w:tab w:val="left" w:pos="426"/>
        </w:tabs>
        <w:spacing w:after="57" w:line="276" w:lineRule="auto"/>
        <w:ind w:left="0" w:firstLine="0"/>
        <w:rPr>
          <w:sz w:val="24"/>
          <w:szCs w:val="24"/>
        </w:rPr>
      </w:pPr>
      <w:r w:rsidRPr="00DF0608">
        <w:rPr>
          <w:sz w:val="24"/>
          <w:szCs w:val="24"/>
        </w:rPr>
        <w:t xml:space="preserve"> </w:t>
      </w:r>
    </w:p>
    <w:p w14:paraId="3D59FA50" w14:textId="77777777" w:rsidR="00453D8E" w:rsidRPr="00DF0608" w:rsidRDefault="00453D8E" w:rsidP="0047005A">
      <w:pPr>
        <w:tabs>
          <w:tab w:val="left" w:pos="426"/>
        </w:tabs>
        <w:spacing w:after="57" w:line="276" w:lineRule="auto"/>
        <w:ind w:left="0" w:firstLine="0"/>
        <w:rPr>
          <w:sz w:val="24"/>
          <w:szCs w:val="24"/>
        </w:rPr>
      </w:pPr>
    </w:p>
    <w:p w14:paraId="4E004BD1" w14:textId="77777777" w:rsidR="008D4AB8" w:rsidRPr="00DF0608" w:rsidRDefault="008F38F0" w:rsidP="0047005A">
      <w:pPr>
        <w:tabs>
          <w:tab w:val="left" w:pos="426"/>
        </w:tabs>
        <w:spacing w:after="44" w:line="276" w:lineRule="auto"/>
        <w:ind w:left="0" w:firstLine="0"/>
        <w:rPr>
          <w:sz w:val="24"/>
          <w:szCs w:val="24"/>
        </w:rPr>
      </w:pPr>
      <w:r w:rsidRPr="00DF0608">
        <w:rPr>
          <w:sz w:val="24"/>
          <w:szCs w:val="24"/>
        </w:rPr>
        <w:lastRenderedPageBreak/>
        <w:t xml:space="preserve">  </w:t>
      </w:r>
    </w:p>
    <w:p w14:paraId="46569C91" w14:textId="2C0BF315" w:rsidR="008D4AB8" w:rsidRPr="00DF0608" w:rsidRDefault="00706AE7" w:rsidP="0047005A">
      <w:pPr>
        <w:pStyle w:val="Balk1"/>
        <w:tabs>
          <w:tab w:val="left" w:pos="426"/>
        </w:tabs>
        <w:spacing w:after="39" w:line="276" w:lineRule="auto"/>
        <w:ind w:left="0" w:right="0" w:firstLine="0"/>
        <w:jc w:val="center"/>
        <w:rPr>
          <w:sz w:val="24"/>
          <w:szCs w:val="24"/>
        </w:rPr>
      </w:pPr>
      <w:r>
        <w:rPr>
          <w:sz w:val="24"/>
          <w:szCs w:val="24"/>
        </w:rPr>
        <w:t>DÖRDÜNCÜ</w:t>
      </w:r>
      <w:r w:rsidR="008F38F0" w:rsidRPr="00DF0608">
        <w:rPr>
          <w:sz w:val="24"/>
          <w:szCs w:val="24"/>
        </w:rPr>
        <w:t xml:space="preserve"> BÖLÜM</w:t>
      </w:r>
    </w:p>
    <w:p w14:paraId="0F85D670" w14:textId="5277E38F" w:rsidR="008D4AB8" w:rsidRPr="00DF0608" w:rsidRDefault="00AA0682" w:rsidP="0047005A">
      <w:pPr>
        <w:pStyle w:val="Balk1"/>
        <w:tabs>
          <w:tab w:val="left" w:pos="426"/>
        </w:tabs>
        <w:spacing w:after="39" w:line="276" w:lineRule="auto"/>
        <w:ind w:left="0" w:right="0" w:firstLine="0"/>
        <w:jc w:val="center"/>
        <w:rPr>
          <w:sz w:val="24"/>
          <w:szCs w:val="24"/>
        </w:rPr>
      </w:pPr>
      <w:r w:rsidRPr="00DF0608">
        <w:rPr>
          <w:sz w:val="24"/>
          <w:szCs w:val="24"/>
        </w:rPr>
        <w:t xml:space="preserve">Sorumluluk, </w:t>
      </w:r>
      <w:r w:rsidR="00153902">
        <w:rPr>
          <w:sz w:val="24"/>
          <w:szCs w:val="24"/>
        </w:rPr>
        <w:t xml:space="preserve">Yürürlük </w:t>
      </w:r>
      <w:r w:rsidR="008F38F0" w:rsidRPr="00DF0608">
        <w:rPr>
          <w:sz w:val="24"/>
          <w:szCs w:val="24"/>
        </w:rPr>
        <w:t>ve Yürütme</w:t>
      </w:r>
    </w:p>
    <w:p w14:paraId="014CC5FB" w14:textId="77777777" w:rsidR="00AA0682" w:rsidRPr="00DF0608" w:rsidRDefault="00AA0682" w:rsidP="0047005A">
      <w:pPr>
        <w:tabs>
          <w:tab w:val="left" w:pos="426"/>
        </w:tabs>
        <w:ind w:left="0" w:firstLine="0"/>
        <w:rPr>
          <w:sz w:val="24"/>
          <w:szCs w:val="24"/>
        </w:rPr>
      </w:pPr>
    </w:p>
    <w:p w14:paraId="1BDF1F47" w14:textId="77777777" w:rsidR="00AA0682" w:rsidRPr="00DF0608" w:rsidRDefault="00AA0682" w:rsidP="0047005A">
      <w:pPr>
        <w:pStyle w:val="Balk1"/>
        <w:tabs>
          <w:tab w:val="left" w:pos="426"/>
        </w:tabs>
        <w:spacing w:line="276" w:lineRule="auto"/>
        <w:ind w:left="0" w:right="0" w:firstLine="0"/>
        <w:jc w:val="both"/>
        <w:rPr>
          <w:sz w:val="24"/>
          <w:szCs w:val="24"/>
        </w:rPr>
      </w:pPr>
      <w:r w:rsidRPr="00DF0608">
        <w:rPr>
          <w:sz w:val="24"/>
          <w:szCs w:val="24"/>
        </w:rPr>
        <w:t>Sorumluluk</w:t>
      </w:r>
      <w:r w:rsidRPr="00DF0608">
        <w:rPr>
          <w:b w:val="0"/>
          <w:sz w:val="24"/>
          <w:szCs w:val="24"/>
        </w:rPr>
        <w:t xml:space="preserve"> </w:t>
      </w:r>
    </w:p>
    <w:p w14:paraId="2EFB390F" w14:textId="114DBAB9" w:rsidR="00C50AEF" w:rsidRDefault="00AA0682" w:rsidP="0047005A">
      <w:pPr>
        <w:tabs>
          <w:tab w:val="left" w:pos="426"/>
        </w:tabs>
        <w:spacing w:line="276" w:lineRule="auto"/>
        <w:ind w:left="0" w:firstLine="0"/>
        <w:rPr>
          <w:sz w:val="24"/>
          <w:szCs w:val="24"/>
        </w:rPr>
      </w:pPr>
      <w:r w:rsidRPr="00DF0608">
        <w:rPr>
          <w:b/>
          <w:sz w:val="24"/>
          <w:szCs w:val="24"/>
        </w:rPr>
        <w:t>MADDE</w:t>
      </w:r>
      <w:r w:rsidR="00706AE7">
        <w:rPr>
          <w:b/>
          <w:sz w:val="24"/>
          <w:szCs w:val="24"/>
        </w:rPr>
        <w:t xml:space="preserve"> 8</w:t>
      </w:r>
      <w:r w:rsidRPr="00DF0608">
        <w:rPr>
          <w:sz w:val="24"/>
          <w:szCs w:val="24"/>
        </w:rPr>
        <w:t>– (1) Bu Yönerge hükümlerinin uygu</w:t>
      </w:r>
      <w:r w:rsidR="00C50AEF">
        <w:rPr>
          <w:sz w:val="24"/>
          <w:szCs w:val="24"/>
        </w:rPr>
        <w:t>lanmasından Enerji Yöneticisi (Koordinatör)</w:t>
      </w:r>
      <w:r w:rsidRPr="00DF0608">
        <w:rPr>
          <w:sz w:val="24"/>
          <w:szCs w:val="24"/>
        </w:rPr>
        <w:t xml:space="preserve"> sorumludur.</w:t>
      </w:r>
    </w:p>
    <w:p w14:paraId="451EFC00" w14:textId="06E1F995" w:rsidR="008D4AB8" w:rsidRDefault="00C50AEF" w:rsidP="0047005A">
      <w:pPr>
        <w:tabs>
          <w:tab w:val="left" w:pos="426"/>
        </w:tabs>
        <w:spacing w:line="276" w:lineRule="auto"/>
        <w:ind w:left="0" w:firstLine="0"/>
        <w:rPr>
          <w:sz w:val="24"/>
          <w:szCs w:val="24"/>
        </w:rPr>
      </w:pPr>
      <w:r w:rsidRPr="00C50AEF">
        <w:rPr>
          <w:sz w:val="24"/>
          <w:szCs w:val="24"/>
        </w:rPr>
        <w:t xml:space="preserve">(2) </w:t>
      </w:r>
      <w:r>
        <w:rPr>
          <w:sz w:val="24"/>
          <w:szCs w:val="24"/>
        </w:rPr>
        <w:t>Bina</w:t>
      </w:r>
      <w:r w:rsidRPr="00DF0608">
        <w:rPr>
          <w:sz w:val="24"/>
          <w:szCs w:val="24"/>
        </w:rPr>
        <w:t xml:space="preserve"> Enerji Yönetim</w:t>
      </w:r>
      <w:r>
        <w:rPr>
          <w:sz w:val="24"/>
          <w:szCs w:val="24"/>
        </w:rPr>
        <w:t>i</w:t>
      </w:r>
      <w:r w:rsidRPr="00DF0608">
        <w:rPr>
          <w:sz w:val="24"/>
          <w:szCs w:val="24"/>
        </w:rPr>
        <w:t xml:space="preserve"> Komisyonu</w:t>
      </w:r>
      <w:r>
        <w:rPr>
          <w:sz w:val="24"/>
          <w:szCs w:val="24"/>
        </w:rPr>
        <w:t xml:space="preserve"> görevlerinden dolayı Enerji Yönetimi Koordinatörüne karşı sorumludur.</w:t>
      </w:r>
    </w:p>
    <w:p w14:paraId="621ECAFE" w14:textId="77777777" w:rsidR="00C50AEF" w:rsidRPr="00DF0608" w:rsidRDefault="00C50AEF" w:rsidP="0047005A">
      <w:pPr>
        <w:tabs>
          <w:tab w:val="left" w:pos="426"/>
        </w:tabs>
        <w:spacing w:line="276" w:lineRule="auto"/>
        <w:ind w:left="0" w:firstLine="0"/>
        <w:rPr>
          <w:sz w:val="24"/>
          <w:szCs w:val="24"/>
        </w:rPr>
      </w:pPr>
    </w:p>
    <w:p w14:paraId="50B65DAC" w14:textId="5423538D" w:rsidR="008D4AB8" w:rsidRPr="00DF0608" w:rsidRDefault="008F38F0" w:rsidP="0047005A">
      <w:pPr>
        <w:pStyle w:val="Balk1"/>
        <w:tabs>
          <w:tab w:val="left" w:pos="426"/>
        </w:tabs>
        <w:spacing w:line="276" w:lineRule="auto"/>
        <w:ind w:left="0" w:right="0" w:firstLine="0"/>
        <w:jc w:val="both"/>
        <w:rPr>
          <w:sz w:val="24"/>
          <w:szCs w:val="24"/>
        </w:rPr>
      </w:pPr>
      <w:r w:rsidRPr="00DF0608">
        <w:rPr>
          <w:sz w:val="24"/>
          <w:szCs w:val="24"/>
        </w:rPr>
        <w:t>Yürürlük</w:t>
      </w:r>
      <w:r w:rsidRPr="00DF0608">
        <w:rPr>
          <w:b w:val="0"/>
          <w:sz w:val="24"/>
          <w:szCs w:val="24"/>
        </w:rPr>
        <w:t xml:space="preserve"> </w:t>
      </w:r>
    </w:p>
    <w:p w14:paraId="7F3468DF" w14:textId="3C040571" w:rsidR="008D4AB8" w:rsidRDefault="00706AE7" w:rsidP="0047005A">
      <w:pPr>
        <w:tabs>
          <w:tab w:val="left" w:pos="426"/>
        </w:tabs>
        <w:spacing w:line="276" w:lineRule="auto"/>
        <w:ind w:left="0" w:firstLine="0"/>
        <w:rPr>
          <w:sz w:val="24"/>
          <w:szCs w:val="24"/>
        </w:rPr>
      </w:pPr>
      <w:r>
        <w:rPr>
          <w:b/>
          <w:sz w:val="24"/>
          <w:szCs w:val="24"/>
        </w:rPr>
        <w:t>MADDE 9</w:t>
      </w:r>
      <w:r w:rsidR="008F38F0" w:rsidRPr="00DF0608">
        <w:rPr>
          <w:b/>
          <w:sz w:val="24"/>
          <w:szCs w:val="24"/>
        </w:rPr>
        <w:t xml:space="preserve"> </w:t>
      </w:r>
      <w:r w:rsidR="008F38F0" w:rsidRPr="00DF0608">
        <w:rPr>
          <w:sz w:val="24"/>
          <w:szCs w:val="24"/>
        </w:rPr>
        <w:t>– (1) Bu Yönerge,</w:t>
      </w:r>
      <w:r w:rsidR="006C7B22" w:rsidRPr="00DF0608">
        <w:rPr>
          <w:sz w:val="24"/>
          <w:szCs w:val="24"/>
        </w:rPr>
        <w:t xml:space="preserve"> </w:t>
      </w:r>
      <w:r>
        <w:rPr>
          <w:sz w:val="24"/>
          <w:szCs w:val="24"/>
        </w:rPr>
        <w:t>Senato tarafından</w:t>
      </w:r>
      <w:r w:rsidR="008F38F0" w:rsidRPr="00DF0608">
        <w:rPr>
          <w:sz w:val="24"/>
          <w:szCs w:val="24"/>
        </w:rPr>
        <w:t xml:space="preserve"> kabul edildiği tarihte yürürlüğe girer. </w:t>
      </w:r>
    </w:p>
    <w:p w14:paraId="3E2014BD" w14:textId="77777777" w:rsidR="00706AE7" w:rsidRDefault="00706AE7" w:rsidP="0047005A">
      <w:pPr>
        <w:tabs>
          <w:tab w:val="left" w:pos="426"/>
        </w:tabs>
        <w:spacing w:line="276" w:lineRule="auto"/>
        <w:ind w:left="0" w:firstLine="0"/>
        <w:rPr>
          <w:sz w:val="24"/>
          <w:szCs w:val="24"/>
        </w:rPr>
      </w:pPr>
    </w:p>
    <w:p w14:paraId="5F651C84" w14:textId="0CC43F25" w:rsidR="00706AE7" w:rsidRPr="00DF0608" w:rsidRDefault="00706AE7" w:rsidP="0047005A">
      <w:pPr>
        <w:pStyle w:val="Balk1"/>
        <w:tabs>
          <w:tab w:val="left" w:pos="426"/>
        </w:tabs>
        <w:spacing w:line="276" w:lineRule="auto"/>
        <w:ind w:left="0" w:right="0" w:firstLine="0"/>
        <w:jc w:val="both"/>
        <w:rPr>
          <w:sz w:val="24"/>
          <w:szCs w:val="24"/>
        </w:rPr>
      </w:pPr>
      <w:r w:rsidRPr="00DF0608">
        <w:rPr>
          <w:sz w:val="24"/>
          <w:szCs w:val="24"/>
        </w:rPr>
        <w:t>Yürütme</w:t>
      </w:r>
    </w:p>
    <w:p w14:paraId="4503CEC4" w14:textId="15565B33" w:rsidR="00706AE7" w:rsidRPr="00DF0608" w:rsidRDefault="00706AE7" w:rsidP="0047005A">
      <w:pPr>
        <w:tabs>
          <w:tab w:val="left" w:pos="426"/>
        </w:tabs>
        <w:spacing w:after="14" w:line="276" w:lineRule="auto"/>
        <w:ind w:left="0" w:firstLine="0"/>
        <w:rPr>
          <w:sz w:val="24"/>
          <w:szCs w:val="24"/>
        </w:rPr>
      </w:pPr>
      <w:r w:rsidRPr="00DF0608">
        <w:rPr>
          <w:rFonts w:eastAsia="Calibri"/>
          <w:b/>
          <w:sz w:val="24"/>
          <w:szCs w:val="24"/>
        </w:rPr>
        <w:t xml:space="preserve">MADDE 10 </w:t>
      </w:r>
      <w:r>
        <w:rPr>
          <w:rFonts w:eastAsia="Calibri"/>
          <w:sz w:val="24"/>
          <w:szCs w:val="24"/>
        </w:rPr>
        <w:t xml:space="preserve">– (1) Bu Yönerge hükümleri </w:t>
      </w:r>
      <w:r>
        <w:rPr>
          <w:sz w:val="24"/>
          <w:szCs w:val="24"/>
        </w:rPr>
        <w:t xml:space="preserve">Rektör tarafından </w:t>
      </w:r>
      <w:r w:rsidRPr="00DF0608">
        <w:rPr>
          <w:rFonts w:eastAsia="Calibri"/>
          <w:sz w:val="24"/>
          <w:szCs w:val="24"/>
        </w:rPr>
        <w:t>yürütü</w:t>
      </w:r>
      <w:r>
        <w:rPr>
          <w:rFonts w:eastAsia="Calibri"/>
          <w:sz w:val="24"/>
          <w:szCs w:val="24"/>
        </w:rPr>
        <w:t>lü</w:t>
      </w:r>
      <w:r w:rsidRPr="00DF0608">
        <w:rPr>
          <w:rFonts w:eastAsia="Calibri"/>
          <w:sz w:val="24"/>
          <w:szCs w:val="24"/>
        </w:rPr>
        <w:t xml:space="preserve">r. </w:t>
      </w:r>
      <w:r w:rsidRPr="00DF0608">
        <w:rPr>
          <w:sz w:val="24"/>
          <w:szCs w:val="24"/>
        </w:rPr>
        <w:t xml:space="preserve"> </w:t>
      </w:r>
    </w:p>
    <w:p w14:paraId="0D10FA75" w14:textId="77777777" w:rsidR="00706AE7" w:rsidRPr="00DF0608" w:rsidRDefault="00706AE7" w:rsidP="0047005A">
      <w:pPr>
        <w:tabs>
          <w:tab w:val="left" w:pos="426"/>
        </w:tabs>
        <w:spacing w:line="276" w:lineRule="auto"/>
        <w:ind w:left="0" w:firstLine="0"/>
        <w:rPr>
          <w:sz w:val="24"/>
          <w:szCs w:val="24"/>
        </w:rPr>
      </w:pPr>
    </w:p>
    <w:p w14:paraId="18A8279A"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06040AB4" w14:textId="77777777" w:rsidR="008D4AB8" w:rsidRPr="00DF0608" w:rsidRDefault="00176292" w:rsidP="0047005A">
      <w:pPr>
        <w:tabs>
          <w:tab w:val="left" w:pos="426"/>
        </w:tabs>
        <w:spacing w:after="10" w:line="276" w:lineRule="auto"/>
        <w:ind w:left="0" w:firstLine="0"/>
        <w:rPr>
          <w:sz w:val="24"/>
          <w:szCs w:val="24"/>
        </w:rPr>
      </w:pPr>
      <w:r w:rsidRPr="00DF0608">
        <w:rPr>
          <w:sz w:val="24"/>
          <w:szCs w:val="24"/>
        </w:rPr>
        <w:t xml:space="preserve"> </w:t>
      </w:r>
      <w:r w:rsidRPr="00DF0608">
        <w:rPr>
          <w:sz w:val="24"/>
          <w:szCs w:val="24"/>
        </w:rPr>
        <w:tab/>
        <w:t xml:space="preserve"> </w:t>
      </w:r>
      <w:r w:rsidRPr="00DF0608">
        <w:rPr>
          <w:sz w:val="24"/>
          <w:szCs w:val="24"/>
        </w:rPr>
        <w:tab/>
        <w:t xml:space="preserve"> </w:t>
      </w:r>
      <w:r w:rsidRPr="00DF0608">
        <w:rPr>
          <w:sz w:val="24"/>
          <w:szCs w:val="24"/>
        </w:rPr>
        <w:tab/>
        <w:t xml:space="preserve"> </w:t>
      </w:r>
      <w:r w:rsidRPr="00DF0608">
        <w:rPr>
          <w:sz w:val="24"/>
          <w:szCs w:val="24"/>
        </w:rPr>
        <w:tab/>
        <w:t xml:space="preserve"> </w:t>
      </w:r>
      <w:r w:rsidRPr="00DF0608">
        <w:rPr>
          <w:sz w:val="24"/>
          <w:szCs w:val="24"/>
        </w:rPr>
        <w:tab/>
        <w:t xml:space="preserve"> </w:t>
      </w:r>
      <w:r w:rsidRPr="00DF0608">
        <w:rPr>
          <w:sz w:val="24"/>
          <w:szCs w:val="24"/>
        </w:rPr>
        <w:tab/>
        <w:t xml:space="preserve"> </w:t>
      </w:r>
      <w:r w:rsidRPr="00DF0608">
        <w:rPr>
          <w:sz w:val="24"/>
          <w:szCs w:val="24"/>
        </w:rPr>
        <w:tab/>
        <w:t xml:space="preserve"> </w:t>
      </w:r>
      <w:r w:rsidRPr="00DF0608">
        <w:rPr>
          <w:sz w:val="24"/>
          <w:szCs w:val="24"/>
        </w:rPr>
        <w:tab/>
        <w:t xml:space="preserve"> </w:t>
      </w:r>
      <w:r w:rsidRPr="00DF0608">
        <w:rPr>
          <w:sz w:val="24"/>
          <w:szCs w:val="24"/>
        </w:rPr>
        <w:tab/>
      </w:r>
    </w:p>
    <w:p w14:paraId="641B4101"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09680BC2" w14:textId="53549CBF" w:rsidR="008D4AB8" w:rsidRPr="00DF0608" w:rsidRDefault="008D4AB8" w:rsidP="0047005A">
      <w:pPr>
        <w:tabs>
          <w:tab w:val="left" w:pos="426"/>
        </w:tabs>
        <w:spacing w:after="0" w:line="276" w:lineRule="auto"/>
        <w:ind w:left="0" w:firstLine="0"/>
        <w:rPr>
          <w:sz w:val="24"/>
          <w:szCs w:val="24"/>
        </w:rPr>
      </w:pPr>
    </w:p>
    <w:p w14:paraId="7797CFBD"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160983B1"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060DE4DC"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5E11914E"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63003ED1"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1B76BDD5" w14:textId="77777777" w:rsidR="008D4AB8" w:rsidRPr="00DF0608" w:rsidRDefault="008F38F0" w:rsidP="0047005A">
      <w:pPr>
        <w:tabs>
          <w:tab w:val="left" w:pos="426"/>
        </w:tabs>
        <w:spacing w:after="56" w:line="276" w:lineRule="auto"/>
        <w:ind w:left="0" w:firstLine="0"/>
        <w:rPr>
          <w:sz w:val="24"/>
          <w:szCs w:val="24"/>
        </w:rPr>
      </w:pPr>
      <w:r w:rsidRPr="00DF0608">
        <w:rPr>
          <w:sz w:val="24"/>
          <w:szCs w:val="24"/>
        </w:rPr>
        <w:t xml:space="preserve">  </w:t>
      </w:r>
    </w:p>
    <w:p w14:paraId="355D490E"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6ADE5B98" w14:textId="77777777" w:rsidR="00045AA9" w:rsidRDefault="00045AA9" w:rsidP="0047005A">
      <w:pPr>
        <w:tabs>
          <w:tab w:val="left" w:pos="426"/>
        </w:tabs>
        <w:spacing w:after="36" w:line="276" w:lineRule="auto"/>
        <w:ind w:left="0" w:firstLine="0"/>
        <w:rPr>
          <w:sz w:val="24"/>
          <w:szCs w:val="24"/>
        </w:rPr>
      </w:pPr>
    </w:p>
    <w:p w14:paraId="65FD7357" w14:textId="77777777" w:rsidR="00706AE7" w:rsidRDefault="00706AE7" w:rsidP="0047005A">
      <w:pPr>
        <w:tabs>
          <w:tab w:val="left" w:pos="426"/>
        </w:tabs>
        <w:spacing w:after="36" w:line="276" w:lineRule="auto"/>
        <w:ind w:left="0" w:firstLine="0"/>
        <w:rPr>
          <w:sz w:val="24"/>
          <w:szCs w:val="24"/>
        </w:rPr>
      </w:pPr>
    </w:p>
    <w:p w14:paraId="473EB862" w14:textId="77777777" w:rsidR="00706AE7" w:rsidRDefault="00706AE7" w:rsidP="0047005A">
      <w:pPr>
        <w:tabs>
          <w:tab w:val="left" w:pos="426"/>
        </w:tabs>
        <w:spacing w:after="36" w:line="276" w:lineRule="auto"/>
        <w:ind w:left="0" w:firstLine="0"/>
        <w:rPr>
          <w:sz w:val="24"/>
          <w:szCs w:val="24"/>
        </w:rPr>
      </w:pPr>
    </w:p>
    <w:p w14:paraId="4C345108" w14:textId="77777777" w:rsidR="00706AE7" w:rsidRDefault="00706AE7" w:rsidP="0047005A">
      <w:pPr>
        <w:tabs>
          <w:tab w:val="left" w:pos="426"/>
        </w:tabs>
        <w:spacing w:after="36" w:line="276" w:lineRule="auto"/>
        <w:ind w:left="0" w:firstLine="0"/>
        <w:rPr>
          <w:sz w:val="24"/>
          <w:szCs w:val="24"/>
        </w:rPr>
      </w:pPr>
    </w:p>
    <w:p w14:paraId="0E157A0C" w14:textId="77777777" w:rsidR="00706AE7" w:rsidRDefault="00706AE7" w:rsidP="0047005A">
      <w:pPr>
        <w:tabs>
          <w:tab w:val="left" w:pos="426"/>
        </w:tabs>
        <w:spacing w:after="36" w:line="276" w:lineRule="auto"/>
        <w:ind w:left="0" w:firstLine="0"/>
        <w:rPr>
          <w:sz w:val="24"/>
          <w:szCs w:val="24"/>
        </w:rPr>
      </w:pPr>
    </w:p>
    <w:p w14:paraId="68F7E58A" w14:textId="77777777" w:rsidR="00706AE7" w:rsidRDefault="00706AE7" w:rsidP="0047005A">
      <w:pPr>
        <w:tabs>
          <w:tab w:val="left" w:pos="426"/>
        </w:tabs>
        <w:spacing w:after="36" w:line="276" w:lineRule="auto"/>
        <w:ind w:left="0" w:firstLine="0"/>
        <w:rPr>
          <w:sz w:val="24"/>
          <w:szCs w:val="24"/>
        </w:rPr>
      </w:pPr>
    </w:p>
    <w:p w14:paraId="5C61B6EB" w14:textId="77777777" w:rsidR="00153902" w:rsidRDefault="00153902" w:rsidP="0047005A">
      <w:pPr>
        <w:tabs>
          <w:tab w:val="left" w:pos="426"/>
        </w:tabs>
        <w:spacing w:after="36" w:line="276" w:lineRule="auto"/>
        <w:ind w:left="0" w:firstLine="0"/>
        <w:rPr>
          <w:sz w:val="24"/>
          <w:szCs w:val="24"/>
        </w:rPr>
      </w:pPr>
    </w:p>
    <w:p w14:paraId="2BB34AA3" w14:textId="77777777" w:rsidR="00153902" w:rsidRPr="00DF0608" w:rsidRDefault="00153902" w:rsidP="0047005A">
      <w:pPr>
        <w:tabs>
          <w:tab w:val="left" w:pos="426"/>
        </w:tabs>
        <w:spacing w:after="36" w:line="276" w:lineRule="auto"/>
        <w:ind w:left="0" w:firstLine="0"/>
        <w:rPr>
          <w:sz w:val="24"/>
          <w:szCs w:val="24"/>
        </w:rPr>
      </w:pPr>
    </w:p>
    <w:p w14:paraId="56C86C29" w14:textId="5B125F49" w:rsidR="008D4AB8" w:rsidRPr="00DF0608" w:rsidRDefault="008F38F0" w:rsidP="0047005A">
      <w:pPr>
        <w:tabs>
          <w:tab w:val="left" w:pos="426"/>
        </w:tabs>
        <w:spacing w:after="36" w:line="276" w:lineRule="auto"/>
        <w:ind w:left="0" w:firstLine="0"/>
        <w:rPr>
          <w:sz w:val="24"/>
          <w:szCs w:val="24"/>
        </w:rPr>
      </w:pPr>
      <w:r w:rsidRPr="00DF0608">
        <w:rPr>
          <w:sz w:val="24"/>
          <w:szCs w:val="24"/>
        </w:rPr>
        <w:t xml:space="preserve"> </w:t>
      </w:r>
    </w:p>
    <w:p w14:paraId="3DBA7D54" w14:textId="3EAA8045"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3666DEFA" w14:textId="77777777" w:rsidR="008D4AB8" w:rsidRPr="00DF0608" w:rsidRDefault="008F38F0" w:rsidP="0047005A">
      <w:pPr>
        <w:tabs>
          <w:tab w:val="left" w:pos="426"/>
        </w:tabs>
        <w:spacing w:after="0" w:line="276" w:lineRule="auto"/>
        <w:ind w:left="0" w:firstLine="0"/>
        <w:rPr>
          <w:sz w:val="24"/>
          <w:szCs w:val="24"/>
        </w:rPr>
      </w:pPr>
      <w:r w:rsidRPr="00DF0608">
        <w:rPr>
          <w:sz w:val="24"/>
          <w:szCs w:val="24"/>
        </w:rPr>
        <w:t xml:space="preserve"> </w:t>
      </w:r>
    </w:p>
    <w:p w14:paraId="2384E008" w14:textId="756EA7E7" w:rsidR="008D4AB8" w:rsidRPr="00DF0608" w:rsidRDefault="008D4AB8" w:rsidP="0047005A">
      <w:pPr>
        <w:tabs>
          <w:tab w:val="left" w:pos="426"/>
        </w:tabs>
        <w:spacing w:after="0" w:line="276" w:lineRule="auto"/>
        <w:ind w:left="0" w:firstLine="0"/>
        <w:rPr>
          <w:sz w:val="24"/>
          <w:szCs w:val="24"/>
        </w:rPr>
      </w:pPr>
    </w:p>
    <w:sectPr w:rsidR="008D4AB8" w:rsidRPr="00DF0608" w:rsidSect="0047005A">
      <w:footerReference w:type="even" r:id="rId8"/>
      <w:footerReference w:type="default" r:id="rId9"/>
      <w:footerReference w:type="first" r:id="rId10"/>
      <w:pgSz w:w="11921" w:h="16860"/>
      <w:pgMar w:top="992" w:right="1134" w:bottom="70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FC574" w14:textId="77777777" w:rsidR="00A645C6" w:rsidRDefault="00A645C6">
      <w:pPr>
        <w:spacing w:after="0" w:line="240" w:lineRule="auto"/>
      </w:pPr>
      <w:r>
        <w:separator/>
      </w:r>
    </w:p>
  </w:endnote>
  <w:endnote w:type="continuationSeparator" w:id="0">
    <w:p w14:paraId="3CB4D3C4" w14:textId="77777777" w:rsidR="00A645C6" w:rsidRDefault="00A6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4FE5F" w14:textId="35D3C208" w:rsidR="0047005A" w:rsidRPr="0047005A" w:rsidRDefault="0047005A" w:rsidP="0047005A">
    <w:pPr>
      <w:ind w:left="0" w:firstLine="0"/>
      <w:rPr>
        <w:rFonts w:ascii="Tahoma" w:hAnsi="Tahoma" w:cs="Tahoma"/>
        <w:color w:val="808080"/>
        <w:sz w:val="20"/>
        <w:szCs w:val="20"/>
      </w:rPr>
    </w:pPr>
    <w:r w:rsidRPr="0047005A">
      <w:rPr>
        <w:rFonts w:ascii="Tahoma" w:hAnsi="Tahoma" w:cs="Tahoma"/>
        <w:color w:val="808080"/>
        <w:sz w:val="20"/>
        <w:szCs w:val="20"/>
      </w:rPr>
      <w:t xml:space="preserve">Doküman No: YÖ-099; Revizyon Tarihi: 05.04.2022; Revizyon No:00                          </w:t>
    </w:r>
    <w:r>
      <w:rPr>
        <w:rFonts w:ascii="Tahoma" w:hAnsi="Tahoma" w:cs="Tahoma"/>
        <w:color w:val="808080"/>
        <w:sz w:val="20"/>
        <w:szCs w:val="20"/>
      </w:rPr>
      <w:t xml:space="preserve">           </w:t>
    </w:r>
    <w:r w:rsidRPr="0047005A">
      <w:rPr>
        <w:rFonts w:ascii="Tahoma" w:hAnsi="Tahoma" w:cs="Tahoma"/>
        <w:color w:val="808080"/>
        <w:sz w:val="20"/>
        <w:szCs w:val="20"/>
      </w:rPr>
      <w:t xml:space="preserve">  Sayfa: </w:t>
    </w:r>
    <w:r w:rsidRPr="0047005A">
      <w:rPr>
        <w:rFonts w:ascii="Tahoma" w:hAnsi="Tahoma" w:cs="Tahoma"/>
        <w:color w:val="808080"/>
        <w:sz w:val="20"/>
        <w:szCs w:val="20"/>
      </w:rPr>
      <w:fldChar w:fldCharType="begin"/>
    </w:r>
    <w:r w:rsidRPr="0047005A">
      <w:rPr>
        <w:rFonts w:ascii="Tahoma" w:hAnsi="Tahoma" w:cs="Tahoma"/>
        <w:color w:val="808080"/>
        <w:sz w:val="20"/>
        <w:szCs w:val="20"/>
      </w:rPr>
      <w:instrText xml:space="preserve"> PAGE   \* MERGEFORMAT </w:instrText>
    </w:r>
    <w:r w:rsidRPr="0047005A">
      <w:rPr>
        <w:rFonts w:ascii="Tahoma" w:hAnsi="Tahoma" w:cs="Tahoma"/>
        <w:color w:val="808080"/>
        <w:sz w:val="20"/>
        <w:szCs w:val="20"/>
      </w:rPr>
      <w:fldChar w:fldCharType="separate"/>
    </w:r>
    <w:r w:rsidR="00CC6B1E">
      <w:rPr>
        <w:rFonts w:ascii="Tahoma" w:hAnsi="Tahoma" w:cs="Tahoma"/>
        <w:noProof/>
        <w:color w:val="808080"/>
        <w:sz w:val="20"/>
        <w:szCs w:val="20"/>
      </w:rPr>
      <w:t>6</w:t>
    </w:r>
    <w:r w:rsidRPr="0047005A">
      <w:rPr>
        <w:rFonts w:ascii="Tahoma" w:hAnsi="Tahoma" w:cs="Tahoma"/>
        <w:color w:val="808080"/>
        <w:sz w:val="20"/>
        <w:szCs w:val="20"/>
      </w:rPr>
      <w:fldChar w:fldCharType="end"/>
    </w:r>
    <w:r w:rsidRPr="0047005A">
      <w:rPr>
        <w:rFonts w:ascii="Tahoma" w:hAnsi="Tahoma" w:cs="Tahoma"/>
        <w:color w:val="808080"/>
        <w:sz w:val="20"/>
        <w:szCs w:val="20"/>
      </w:rPr>
      <w:t>/</w:t>
    </w:r>
    <w:r w:rsidRPr="0047005A">
      <w:rPr>
        <w:rFonts w:ascii="Tahoma" w:hAnsi="Tahoma" w:cs="Tahoma"/>
        <w:color w:val="808080"/>
        <w:sz w:val="20"/>
        <w:szCs w:val="20"/>
      </w:rPr>
      <w:fldChar w:fldCharType="begin"/>
    </w:r>
    <w:r w:rsidRPr="0047005A">
      <w:rPr>
        <w:rFonts w:ascii="Tahoma" w:hAnsi="Tahoma" w:cs="Tahoma"/>
        <w:color w:val="808080"/>
        <w:sz w:val="20"/>
        <w:szCs w:val="20"/>
      </w:rPr>
      <w:instrText xml:space="preserve"> NUMPAGES   \* MERGEFORMAT </w:instrText>
    </w:r>
    <w:r w:rsidRPr="0047005A">
      <w:rPr>
        <w:rFonts w:ascii="Tahoma" w:hAnsi="Tahoma" w:cs="Tahoma"/>
        <w:color w:val="808080"/>
        <w:sz w:val="20"/>
        <w:szCs w:val="20"/>
      </w:rPr>
      <w:fldChar w:fldCharType="separate"/>
    </w:r>
    <w:r w:rsidR="00CC6B1E">
      <w:rPr>
        <w:rFonts w:ascii="Tahoma" w:hAnsi="Tahoma" w:cs="Tahoma"/>
        <w:noProof/>
        <w:color w:val="808080"/>
        <w:sz w:val="20"/>
        <w:szCs w:val="20"/>
      </w:rPr>
      <w:t>6</w:t>
    </w:r>
    <w:r w:rsidRPr="0047005A">
      <w:rPr>
        <w:rFonts w:ascii="Tahoma" w:hAnsi="Tahoma" w:cs="Tahoma"/>
        <w:color w:val="808080"/>
        <w:sz w:val="20"/>
        <w:szCs w:val="20"/>
      </w:rPr>
      <w:fldChar w:fldCharType="end"/>
    </w:r>
  </w:p>
  <w:p w14:paraId="51222BFB" w14:textId="7083BA39" w:rsidR="00287F32" w:rsidRPr="0047005A" w:rsidRDefault="00287F32">
    <w:pPr>
      <w:spacing w:after="0" w:line="240" w:lineRule="auto"/>
      <w:ind w:left="0" w:firstLine="0"/>
      <w:jc w:val="lef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2503" w14:textId="1A39E4AB" w:rsidR="0047005A" w:rsidRPr="0047005A" w:rsidRDefault="0047005A" w:rsidP="0047005A">
    <w:pPr>
      <w:ind w:left="0" w:firstLine="0"/>
      <w:rPr>
        <w:rFonts w:ascii="Tahoma" w:hAnsi="Tahoma" w:cs="Tahoma"/>
        <w:color w:val="808080"/>
        <w:sz w:val="20"/>
        <w:szCs w:val="20"/>
      </w:rPr>
    </w:pPr>
    <w:r w:rsidRPr="0047005A">
      <w:rPr>
        <w:rFonts w:ascii="Tahoma" w:hAnsi="Tahoma" w:cs="Tahoma"/>
        <w:color w:val="808080"/>
        <w:sz w:val="20"/>
        <w:szCs w:val="20"/>
      </w:rPr>
      <w:t xml:space="preserve">Doküman No: YÖ-099; Revizyon Tarihi: 05.04.2022; Revizyon No:00                          </w:t>
    </w:r>
    <w:r>
      <w:rPr>
        <w:rFonts w:ascii="Tahoma" w:hAnsi="Tahoma" w:cs="Tahoma"/>
        <w:color w:val="808080"/>
        <w:sz w:val="20"/>
        <w:szCs w:val="20"/>
      </w:rPr>
      <w:t xml:space="preserve">           </w:t>
    </w:r>
    <w:r w:rsidRPr="0047005A">
      <w:rPr>
        <w:rFonts w:ascii="Tahoma" w:hAnsi="Tahoma" w:cs="Tahoma"/>
        <w:color w:val="808080"/>
        <w:sz w:val="20"/>
        <w:szCs w:val="20"/>
      </w:rPr>
      <w:t xml:space="preserve">  Sayfa: </w:t>
    </w:r>
    <w:r w:rsidRPr="0047005A">
      <w:rPr>
        <w:rFonts w:ascii="Tahoma" w:hAnsi="Tahoma" w:cs="Tahoma"/>
        <w:color w:val="808080"/>
        <w:sz w:val="20"/>
        <w:szCs w:val="20"/>
      </w:rPr>
      <w:fldChar w:fldCharType="begin"/>
    </w:r>
    <w:r w:rsidRPr="0047005A">
      <w:rPr>
        <w:rFonts w:ascii="Tahoma" w:hAnsi="Tahoma" w:cs="Tahoma"/>
        <w:color w:val="808080"/>
        <w:sz w:val="20"/>
        <w:szCs w:val="20"/>
      </w:rPr>
      <w:instrText xml:space="preserve"> PAGE   \* MERGEFORMAT </w:instrText>
    </w:r>
    <w:r w:rsidRPr="0047005A">
      <w:rPr>
        <w:rFonts w:ascii="Tahoma" w:hAnsi="Tahoma" w:cs="Tahoma"/>
        <w:color w:val="808080"/>
        <w:sz w:val="20"/>
        <w:szCs w:val="20"/>
      </w:rPr>
      <w:fldChar w:fldCharType="separate"/>
    </w:r>
    <w:r w:rsidR="00CC6B1E">
      <w:rPr>
        <w:rFonts w:ascii="Tahoma" w:hAnsi="Tahoma" w:cs="Tahoma"/>
        <w:noProof/>
        <w:color w:val="808080"/>
        <w:sz w:val="20"/>
        <w:szCs w:val="20"/>
      </w:rPr>
      <w:t>1</w:t>
    </w:r>
    <w:r w:rsidRPr="0047005A">
      <w:rPr>
        <w:rFonts w:ascii="Tahoma" w:hAnsi="Tahoma" w:cs="Tahoma"/>
        <w:color w:val="808080"/>
        <w:sz w:val="20"/>
        <w:szCs w:val="20"/>
      </w:rPr>
      <w:fldChar w:fldCharType="end"/>
    </w:r>
    <w:r w:rsidRPr="0047005A">
      <w:rPr>
        <w:rFonts w:ascii="Tahoma" w:hAnsi="Tahoma" w:cs="Tahoma"/>
        <w:color w:val="808080"/>
        <w:sz w:val="20"/>
        <w:szCs w:val="20"/>
      </w:rPr>
      <w:t>/</w:t>
    </w:r>
    <w:r w:rsidRPr="0047005A">
      <w:rPr>
        <w:rFonts w:ascii="Tahoma" w:hAnsi="Tahoma" w:cs="Tahoma"/>
        <w:color w:val="808080"/>
        <w:sz w:val="20"/>
        <w:szCs w:val="20"/>
      </w:rPr>
      <w:fldChar w:fldCharType="begin"/>
    </w:r>
    <w:r w:rsidRPr="0047005A">
      <w:rPr>
        <w:rFonts w:ascii="Tahoma" w:hAnsi="Tahoma" w:cs="Tahoma"/>
        <w:color w:val="808080"/>
        <w:sz w:val="20"/>
        <w:szCs w:val="20"/>
      </w:rPr>
      <w:instrText xml:space="preserve"> NUMPAGES   \* MERGEFORMAT </w:instrText>
    </w:r>
    <w:r w:rsidRPr="0047005A">
      <w:rPr>
        <w:rFonts w:ascii="Tahoma" w:hAnsi="Tahoma" w:cs="Tahoma"/>
        <w:color w:val="808080"/>
        <w:sz w:val="20"/>
        <w:szCs w:val="20"/>
      </w:rPr>
      <w:fldChar w:fldCharType="separate"/>
    </w:r>
    <w:r w:rsidR="00CC6B1E">
      <w:rPr>
        <w:rFonts w:ascii="Tahoma" w:hAnsi="Tahoma" w:cs="Tahoma"/>
        <w:noProof/>
        <w:color w:val="808080"/>
        <w:sz w:val="20"/>
        <w:szCs w:val="20"/>
      </w:rPr>
      <w:t>6</w:t>
    </w:r>
    <w:r w:rsidRPr="0047005A">
      <w:rPr>
        <w:rFonts w:ascii="Tahoma" w:hAnsi="Tahoma" w:cs="Tahoma"/>
        <w:color w:val="808080"/>
        <w:sz w:val="20"/>
        <w:szCs w:val="20"/>
      </w:rPr>
      <w:fldChar w:fldCharType="end"/>
    </w:r>
  </w:p>
  <w:p w14:paraId="7F8DF418" w14:textId="77777777" w:rsidR="00287F32" w:rsidRDefault="00287F32">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81ECA" w14:textId="77777777" w:rsidR="00287F32" w:rsidRDefault="00287F32">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5DF4" w14:textId="77777777" w:rsidR="00A645C6" w:rsidRDefault="00A645C6">
      <w:pPr>
        <w:spacing w:after="0" w:line="240" w:lineRule="auto"/>
      </w:pPr>
      <w:r>
        <w:separator/>
      </w:r>
    </w:p>
  </w:footnote>
  <w:footnote w:type="continuationSeparator" w:id="0">
    <w:p w14:paraId="38391A6D" w14:textId="77777777" w:rsidR="00A645C6" w:rsidRDefault="00A64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95A"/>
    <w:multiLevelType w:val="hybridMultilevel"/>
    <w:tmpl w:val="FD1CC64C"/>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DA5F32"/>
    <w:multiLevelType w:val="hybridMultilevel"/>
    <w:tmpl w:val="3F725000"/>
    <w:lvl w:ilvl="0" w:tplc="8B66364A">
      <w:start w:val="1"/>
      <mc:AlternateContent>
        <mc:Choice Requires="w14">
          <w:numFmt w:val="custom" w:format="a, ç, ĝ, ..."/>
        </mc:Choice>
        <mc:Fallback>
          <w:numFmt w:val="decimal"/>
        </mc:Fallback>
      </mc:AlternateContent>
      <w:lvlText w:val="%1)"/>
      <w:lvlJc w:val="left"/>
      <w:pPr>
        <w:ind w:left="833"/>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EBD1E24"/>
    <w:multiLevelType w:val="hybridMultilevel"/>
    <w:tmpl w:val="3F725000"/>
    <w:lvl w:ilvl="0" w:tplc="8B66364A">
      <w:start w:val="1"/>
      <mc:AlternateContent>
        <mc:Choice Requires="w14">
          <w:numFmt w:val="custom" w:format="a, ç, ĝ, ..."/>
        </mc:Choice>
        <mc:Fallback>
          <w:numFmt w:val="decimal"/>
        </mc:Fallback>
      </mc:AlternateContent>
      <w:lvlText w:val="%1)"/>
      <w:lvlJc w:val="left"/>
      <w:pPr>
        <w:ind w:left="833"/>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25EF7BD2"/>
    <w:multiLevelType w:val="hybridMultilevel"/>
    <w:tmpl w:val="E8C0CC26"/>
    <w:lvl w:ilvl="0" w:tplc="825097C2">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2B3C613A"/>
    <w:multiLevelType w:val="hybridMultilevel"/>
    <w:tmpl w:val="6F70856A"/>
    <w:lvl w:ilvl="0" w:tplc="A73C3CD6">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2FF17A45"/>
    <w:multiLevelType w:val="hybridMultilevel"/>
    <w:tmpl w:val="D898D7AA"/>
    <w:lvl w:ilvl="0" w:tplc="A7B8D826">
      <w:start w:val="5"/>
      <mc:AlternateContent>
        <mc:Choice Requires="w14">
          <w:numFmt w:val="custom" w:format="a, ç, ĝ, ..."/>
        </mc:Choice>
        <mc:Fallback>
          <w:numFmt w:val="decimal"/>
        </mc:Fallback>
      </mc:AlternateContent>
      <w:lvlText w:val="%1)"/>
      <w:lvlJc w:val="left"/>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3BC7729C"/>
    <w:multiLevelType w:val="hybridMultilevel"/>
    <w:tmpl w:val="15CA4428"/>
    <w:lvl w:ilvl="0" w:tplc="10D4F97A">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3F5734D9"/>
    <w:multiLevelType w:val="hybridMultilevel"/>
    <w:tmpl w:val="6F70856A"/>
    <w:lvl w:ilvl="0" w:tplc="FFFFFFFF">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FFFFFFF">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FFFFFF">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FFFFFFF">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FFFFFF">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FFFFFFF">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FFFFFFF">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FFFFFFF">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FFFFFFF">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5DBC2CD6"/>
    <w:multiLevelType w:val="hybridMultilevel"/>
    <w:tmpl w:val="F954C24C"/>
    <w:lvl w:ilvl="0" w:tplc="FDCE8B3C">
      <w:start w:val="1"/>
      <w:numFmt w:val="lowerLetter"/>
      <w:lvlText w:val="%1)"/>
      <w:lvlJc w:val="left"/>
      <w:pPr>
        <w:ind w:left="1053" w:hanging="36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15">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6AA80DFD"/>
    <w:multiLevelType w:val="hybridMultilevel"/>
    <w:tmpl w:val="FBF8DE44"/>
    <w:lvl w:ilvl="0" w:tplc="FBA6B0E0">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9"/>
  </w:num>
  <w:num w:numId="3">
    <w:abstractNumId w:val="13"/>
  </w:num>
  <w:num w:numId="4">
    <w:abstractNumId w:val="22"/>
  </w:num>
  <w:num w:numId="5">
    <w:abstractNumId w:val="21"/>
  </w:num>
  <w:num w:numId="6">
    <w:abstractNumId w:val="9"/>
  </w:num>
  <w:num w:numId="7">
    <w:abstractNumId w:val="6"/>
  </w:num>
  <w:num w:numId="8">
    <w:abstractNumId w:val="16"/>
  </w:num>
  <w:num w:numId="9">
    <w:abstractNumId w:val="20"/>
  </w:num>
  <w:num w:numId="10">
    <w:abstractNumId w:val="5"/>
  </w:num>
  <w:num w:numId="11">
    <w:abstractNumId w:val="4"/>
  </w:num>
  <w:num w:numId="12">
    <w:abstractNumId w:val="18"/>
  </w:num>
  <w:num w:numId="13">
    <w:abstractNumId w:val="7"/>
  </w:num>
  <w:num w:numId="14">
    <w:abstractNumId w:val="12"/>
  </w:num>
  <w:num w:numId="15">
    <w:abstractNumId w:val="15"/>
  </w:num>
  <w:num w:numId="16">
    <w:abstractNumId w:val="11"/>
  </w:num>
  <w:num w:numId="17">
    <w:abstractNumId w:val="2"/>
  </w:num>
  <w:num w:numId="18">
    <w:abstractNumId w:val="8"/>
  </w:num>
  <w:num w:numId="19">
    <w:abstractNumId w:val="0"/>
  </w:num>
  <w:num w:numId="20">
    <w:abstractNumId w:val="10"/>
  </w:num>
  <w:num w:numId="21">
    <w:abstractNumId w:val="1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01723C"/>
    <w:rsid w:val="0002078B"/>
    <w:rsid w:val="00035F8D"/>
    <w:rsid w:val="000416F8"/>
    <w:rsid w:val="00045AA9"/>
    <w:rsid w:val="000C1A80"/>
    <w:rsid w:val="000D0A4A"/>
    <w:rsid w:val="000D2C7C"/>
    <w:rsid w:val="000D5921"/>
    <w:rsid w:val="00127C79"/>
    <w:rsid w:val="00135930"/>
    <w:rsid w:val="00145E3C"/>
    <w:rsid w:val="00153902"/>
    <w:rsid w:val="0015447F"/>
    <w:rsid w:val="00160D52"/>
    <w:rsid w:val="00164375"/>
    <w:rsid w:val="00174B95"/>
    <w:rsid w:val="00176292"/>
    <w:rsid w:val="0017673D"/>
    <w:rsid w:val="00184C5A"/>
    <w:rsid w:val="001947FC"/>
    <w:rsid w:val="001A1B9A"/>
    <w:rsid w:val="001B1AFB"/>
    <w:rsid w:val="001B3ED0"/>
    <w:rsid w:val="001B490C"/>
    <w:rsid w:val="001B7692"/>
    <w:rsid w:val="001D15F9"/>
    <w:rsid w:val="001D632B"/>
    <w:rsid w:val="001F3723"/>
    <w:rsid w:val="002031AB"/>
    <w:rsid w:val="00204876"/>
    <w:rsid w:val="00235264"/>
    <w:rsid w:val="002370B9"/>
    <w:rsid w:val="00241E61"/>
    <w:rsid w:val="002531A0"/>
    <w:rsid w:val="00253A6A"/>
    <w:rsid w:val="002558A3"/>
    <w:rsid w:val="00272AE9"/>
    <w:rsid w:val="0027483B"/>
    <w:rsid w:val="00287F32"/>
    <w:rsid w:val="002978C5"/>
    <w:rsid w:val="002A0246"/>
    <w:rsid w:val="002A617B"/>
    <w:rsid w:val="002B4D13"/>
    <w:rsid w:val="002C2311"/>
    <w:rsid w:val="002F137D"/>
    <w:rsid w:val="002F6518"/>
    <w:rsid w:val="002F737B"/>
    <w:rsid w:val="00302331"/>
    <w:rsid w:val="003040E1"/>
    <w:rsid w:val="00337DB3"/>
    <w:rsid w:val="003410A8"/>
    <w:rsid w:val="00353121"/>
    <w:rsid w:val="00361754"/>
    <w:rsid w:val="00363232"/>
    <w:rsid w:val="00394C74"/>
    <w:rsid w:val="003E3C91"/>
    <w:rsid w:val="003E74DD"/>
    <w:rsid w:val="00453D8E"/>
    <w:rsid w:val="0046209D"/>
    <w:rsid w:val="004629A1"/>
    <w:rsid w:val="004638A0"/>
    <w:rsid w:val="0047005A"/>
    <w:rsid w:val="00474F92"/>
    <w:rsid w:val="00490F67"/>
    <w:rsid w:val="004A474C"/>
    <w:rsid w:val="004A48B3"/>
    <w:rsid w:val="004A51B3"/>
    <w:rsid w:val="004A7611"/>
    <w:rsid w:val="004C0246"/>
    <w:rsid w:val="004D3861"/>
    <w:rsid w:val="004D3ABB"/>
    <w:rsid w:val="004D4493"/>
    <w:rsid w:val="00520794"/>
    <w:rsid w:val="00521134"/>
    <w:rsid w:val="00525F81"/>
    <w:rsid w:val="00535E5B"/>
    <w:rsid w:val="00537F22"/>
    <w:rsid w:val="0054409C"/>
    <w:rsid w:val="005472FE"/>
    <w:rsid w:val="00551702"/>
    <w:rsid w:val="005520F8"/>
    <w:rsid w:val="00560FF4"/>
    <w:rsid w:val="0058368F"/>
    <w:rsid w:val="00584097"/>
    <w:rsid w:val="00587216"/>
    <w:rsid w:val="00592E84"/>
    <w:rsid w:val="005930F8"/>
    <w:rsid w:val="005A3357"/>
    <w:rsid w:val="005A523B"/>
    <w:rsid w:val="005B43DA"/>
    <w:rsid w:val="005C0225"/>
    <w:rsid w:val="005C707A"/>
    <w:rsid w:val="005C7FD4"/>
    <w:rsid w:val="005D35BF"/>
    <w:rsid w:val="005D7A33"/>
    <w:rsid w:val="005F60E9"/>
    <w:rsid w:val="006004BF"/>
    <w:rsid w:val="00604D40"/>
    <w:rsid w:val="0063036D"/>
    <w:rsid w:val="006325D1"/>
    <w:rsid w:val="00676858"/>
    <w:rsid w:val="006A080F"/>
    <w:rsid w:val="006A54B9"/>
    <w:rsid w:val="006B1262"/>
    <w:rsid w:val="006C7B22"/>
    <w:rsid w:val="006E1B32"/>
    <w:rsid w:val="007040F8"/>
    <w:rsid w:val="00706AE7"/>
    <w:rsid w:val="00710E6F"/>
    <w:rsid w:val="00716DD5"/>
    <w:rsid w:val="00720AC3"/>
    <w:rsid w:val="00720C1F"/>
    <w:rsid w:val="00722189"/>
    <w:rsid w:val="00730AE5"/>
    <w:rsid w:val="00757DF7"/>
    <w:rsid w:val="00774FC2"/>
    <w:rsid w:val="00792BCF"/>
    <w:rsid w:val="007A5074"/>
    <w:rsid w:val="007B1952"/>
    <w:rsid w:val="007B79EE"/>
    <w:rsid w:val="007C37CD"/>
    <w:rsid w:val="007D174E"/>
    <w:rsid w:val="007E27F8"/>
    <w:rsid w:val="007E6695"/>
    <w:rsid w:val="007F5445"/>
    <w:rsid w:val="007F5C93"/>
    <w:rsid w:val="007F7728"/>
    <w:rsid w:val="00800997"/>
    <w:rsid w:val="008126E1"/>
    <w:rsid w:val="0081557B"/>
    <w:rsid w:val="00821046"/>
    <w:rsid w:val="008604F1"/>
    <w:rsid w:val="00872708"/>
    <w:rsid w:val="008745BF"/>
    <w:rsid w:val="00885633"/>
    <w:rsid w:val="00892150"/>
    <w:rsid w:val="008D3186"/>
    <w:rsid w:val="008D4AB8"/>
    <w:rsid w:val="008F38F0"/>
    <w:rsid w:val="00906154"/>
    <w:rsid w:val="009247D4"/>
    <w:rsid w:val="009272A1"/>
    <w:rsid w:val="009311DD"/>
    <w:rsid w:val="0093476A"/>
    <w:rsid w:val="00995090"/>
    <w:rsid w:val="009B3472"/>
    <w:rsid w:val="009B7625"/>
    <w:rsid w:val="009C31A0"/>
    <w:rsid w:val="009C5354"/>
    <w:rsid w:val="00A23B2D"/>
    <w:rsid w:val="00A3131D"/>
    <w:rsid w:val="00A43191"/>
    <w:rsid w:val="00A44032"/>
    <w:rsid w:val="00A546B0"/>
    <w:rsid w:val="00A54B56"/>
    <w:rsid w:val="00A608B1"/>
    <w:rsid w:val="00A61C97"/>
    <w:rsid w:val="00A645C6"/>
    <w:rsid w:val="00A71DA1"/>
    <w:rsid w:val="00A819E7"/>
    <w:rsid w:val="00A92E75"/>
    <w:rsid w:val="00AA0682"/>
    <w:rsid w:val="00AC0B38"/>
    <w:rsid w:val="00AE23C3"/>
    <w:rsid w:val="00AE52F9"/>
    <w:rsid w:val="00AF4076"/>
    <w:rsid w:val="00B15829"/>
    <w:rsid w:val="00B518BC"/>
    <w:rsid w:val="00B55BE8"/>
    <w:rsid w:val="00B73107"/>
    <w:rsid w:val="00B956B4"/>
    <w:rsid w:val="00BB6F07"/>
    <w:rsid w:val="00BC6451"/>
    <w:rsid w:val="00BC6F1D"/>
    <w:rsid w:val="00BD0305"/>
    <w:rsid w:val="00BD1324"/>
    <w:rsid w:val="00BD1C94"/>
    <w:rsid w:val="00BE4132"/>
    <w:rsid w:val="00C0095F"/>
    <w:rsid w:val="00C01A58"/>
    <w:rsid w:val="00C053F1"/>
    <w:rsid w:val="00C114C3"/>
    <w:rsid w:val="00C13357"/>
    <w:rsid w:val="00C139CF"/>
    <w:rsid w:val="00C30D0C"/>
    <w:rsid w:val="00C50AEF"/>
    <w:rsid w:val="00CA7850"/>
    <w:rsid w:val="00CB36B2"/>
    <w:rsid w:val="00CC1944"/>
    <w:rsid w:val="00CC6B1E"/>
    <w:rsid w:val="00CD42FA"/>
    <w:rsid w:val="00CE6508"/>
    <w:rsid w:val="00D13197"/>
    <w:rsid w:val="00D361FF"/>
    <w:rsid w:val="00D40941"/>
    <w:rsid w:val="00D42381"/>
    <w:rsid w:val="00D61B73"/>
    <w:rsid w:val="00D644DD"/>
    <w:rsid w:val="00D70730"/>
    <w:rsid w:val="00D807DC"/>
    <w:rsid w:val="00D85BC6"/>
    <w:rsid w:val="00D94275"/>
    <w:rsid w:val="00DA5D63"/>
    <w:rsid w:val="00DB09F8"/>
    <w:rsid w:val="00DC614E"/>
    <w:rsid w:val="00DD1095"/>
    <w:rsid w:val="00DD7B7C"/>
    <w:rsid w:val="00DE51A9"/>
    <w:rsid w:val="00DF0608"/>
    <w:rsid w:val="00DF340C"/>
    <w:rsid w:val="00DF5A64"/>
    <w:rsid w:val="00E02CDE"/>
    <w:rsid w:val="00E27EDD"/>
    <w:rsid w:val="00E52542"/>
    <w:rsid w:val="00E56247"/>
    <w:rsid w:val="00E64CBB"/>
    <w:rsid w:val="00EA021E"/>
    <w:rsid w:val="00EB297A"/>
    <w:rsid w:val="00ED4531"/>
    <w:rsid w:val="00EF0A91"/>
    <w:rsid w:val="00F171AE"/>
    <w:rsid w:val="00F3724E"/>
    <w:rsid w:val="00F4402A"/>
    <w:rsid w:val="00F71B9D"/>
    <w:rsid w:val="00F722AA"/>
    <w:rsid w:val="00F911EF"/>
    <w:rsid w:val="00FA2430"/>
    <w:rsid w:val="00FC0D7C"/>
    <w:rsid w:val="00FE3C99"/>
    <w:rsid w:val="00FF44BE"/>
    <w:rsid w:val="00FF5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46F1"/>
  <w15:docId w15:val="{033723FD-26F0-4FE3-BCE6-61B5F79F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337DB3"/>
    <w:pPr>
      <w:ind w:left="720"/>
      <w:contextualSpacing/>
    </w:pPr>
  </w:style>
  <w:style w:type="paragraph" w:styleId="AralkYok">
    <w:name w:val="No Spacing"/>
    <w:uiPriority w:val="1"/>
    <w:qFormat/>
    <w:rsid w:val="0001723C"/>
    <w:pPr>
      <w:spacing w:after="0" w:line="240" w:lineRule="auto"/>
      <w:ind w:left="1063" w:hanging="370"/>
      <w:jc w:val="both"/>
    </w:pPr>
    <w:rPr>
      <w:rFonts w:ascii="Times New Roman" w:eastAsia="Times New Roman" w:hAnsi="Times New Roman" w:cs="Times New Roman"/>
      <w:color w:val="000000"/>
    </w:rPr>
  </w:style>
  <w:style w:type="paragraph" w:styleId="GvdeMetni">
    <w:name w:val="Body Text"/>
    <w:basedOn w:val="Normal"/>
    <w:link w:val="GvdeMetniChar"/>
    <w:unhideWhenUsed/>
    <w:rsid w:val="0047005A"/>
    <w:pPr>
      <w:spacing w:after="0" w:line="240" w:lineRule="auto"/>
      <w:ind w:left="0" w:firstLine="0"/>
    </w:pPr>
    <w:rPr>
      <w:color w:val="auto"/>
      <w:sz w:val="24"/>
      <w:szCs w:val="20"/>
      <w:lang w:val="x-none" w:eastAsia="x-none"/>
    </w:rPr>
  </w:style>
  <w:style w:type="character" w:customStyle="1" w:styleId="GvdeMetniChar">
    <w:name w:val="Gövde Metni Char"/>
    <w:basedOn w:val="VarsaylanParagrafYazTipi"/>
    <w:link w:val="GvdeMetni"/>
    <w:rsid w:val="0047005A"/>
    <w:rPr>
      <w:rFonts w:ascii="Times New Roman" w:eastAsia="Times New Roman" w:hAnsi="Times New Roman" w:cs="Times New Roman"/>
      <w:sz w:val="24"/>
      <w:szCs w:val="20"/>
      <w:lang w:val="x-none" w:eastAsia="x-none"/>
    </w:rPr>
  </w:style>
  <w:style w:type="paragraph" w:customStyle="1" w:styleId="3-NormalYaz">
    <w:name w:val="3-Normal Yazı"/>
    <w:rsid w:val="0047005A"/>
    <w:pPr>
      <w:tabs>
        <w:tab w:val="left" w:pos="566"/>
      </w:tabs>
      <w:spacing w:after="0" w:line="240" w:lineRule="auto"/>
      <w:jc w:val="both"/>
    </w:pPr>
    <w:rPr>
      <w:rFonts w:ascii="Times New Roman" w:eastAsia="Times New Roman" w:hAnsi="Times New Roman" w:cs="Times New Roman"/>
      <w:sz w:val="19"/>
      <w:szCs w:val="20"/>
      <w:lang w:eastAsia="en-US"/>
    </w:rPr>
  </w:style>
  <w:style w:type="paragraph" w:styleId="stbilgi">
    <w:name w:val="header"/>
    <w:basedOn w:val="Normal"/>
    <w:link w:val="stbilgiChar"/>
    <w:uiPriority w:val="99"/>
    <w:unhideWhenUsed/>
    <w:rsid w:val="004700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005A"/>
    <w:rPr>
      <w:rFonts w:ascii="Times New Roman" w:eastAsia="Times New Roman" w:hAnsi="Times New Roman" w:cs="Times New Roman"/>
      <w:color w:val="000000"/>
    </w:rPr>
  </w:style>
  <w:style w:type="paragraph" w:styleId="Altbilgi">
    <w:name w:val="footer"/>
    <w:basedOn w:val="Normal"/>
    <w:link w:val="AltbilgiChar"/>
    <w:uiPriority w:val="99"/>
    <w:unhideWhenUsed/>
    <w:rsid w:val="0047005A"/>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AltbilgiChar">
    <w:name w:val="Altbilgi Char"/>
    <w:basedOn w:val="VarsaylanParagrafYazTipi"/>
    <w:link w:val="Altbilgi"/>
    <w:uiPriority w:val="99"/>
    <w:rsid w:val="004700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bursamem</dc:creator>
  <cp:lastModifiedBy>Recep</cp:lastModifiedBy>
  <cp:revision>2</cp:revision>
  <dcterms:created xsi:type="dcterms:W3CDTF">2022-04-12T08:18:00Z</dcterms:created>
  <dcterms:modified xsi:type="dcterms:W3CDTF">2022-04-12T08:18:00Z</dcterms:modified>
</cp:coreProperties>
</file>